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36D0C3" w14:textId="77777777" w:rsidR="002662A6" w:rsidRDefault="002662A6" w:rsidP="00C72D56">
      <w:pPr>
        <w:rPr>
          <w:rFonts w:ascii="Arial" w:hAnsi="Arial" w:cs="Arial"/>
          <w:b/>
          <w:color w:val="2E74B5" w:themeColor="accent1" w:themeShade="BF"/>
          <w:sz w:val="96"/>
          <w:szCs w:val="96"/>
        </w:rPr>
      </w:pPr>
      <w:bookmarkStart w:id="0" w:name="_GoBack"/>
      <w:bookmarkEnd w:id="0"/>
    </w:p>
    <w:p w14:paraId="35F3A7B3" w14:textId="77777777" w:rsidR="00C72D56" w:rsidRDefault="00C2181B" w:rsidP="00C72D56">
      <w:pPr>
        <w:rPr>
          <w:rFonts w:ascii="Arial" w:hAnsi="Arial" w:cs="Arial"/>
          <w:b/>
          <w:color w:val="2E74B5" w:themeColor="accent1" w:themeShade="BF"/>
          <w:sz w:val="96"/>
          <w:szCs w:val="96"/>
        </w:rPr>
      </w:pPr>
      <w:r>
        <w:rPr>
          <w:rFonts w:ascii="Arial" w:hAnsi="Arial" w:cs="Arial"/>
          <w:b/>
          <w:noProof/>
          <w:color w:val="5B9BD5" w:themeColor="accent1"/>
          <w:sz w:val="96"/>
          <w:szCs w:val="96"/>
          <w:lang w:eastAsia="en-GB"/>
        </w:rPr>
        <w:drawing>
          <wp:inline distT="0" distB="0" distL="0" distR="0" wp14:anchorId="5D497C7D" wp14:editId="6739B687">
            <wp:extent cx="4086225" cy="2297087"/>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fE.jpg"/>
                    <pic:cNvPicPr/>
                  </pic:nvPicPr>
                  <pic:blipFill>
                    <a:blip r:embed="rId5">
                      <a:extLst>
                        <a:ext uri="{28A0092B-C50C-407E-A947-70E740481C1C}">
                          <a14:useLocalDpi xmlns:a14="http://schemas.microsoft.com/office/drawing/2010/main" val="0"/>
                        </a:ext>
                      </a:extLst>
                    </a:blip>
                    <a:stretch>
                      <a:fillRect/>
                    </a:stretch>
                  </pic:blipFill>
                  <pic:spPr>
                    <a:xfrm>
                      <a:off x="0" y="0"/>
                      <a:ext cx="4101445" cy="2305643"/>
                    </a:xfrm>
                    <a:prstGeom prst="rect">
                      <a:avLst/>
                    </a:prstGeom>
                  </pic:spPr>
                </pic:pic>
              </a:graphicData>
            </a:graphic>
          </wp:inline>
        </w:drawing>
      </w:r>
    </w:p>
    <w:p w14:paraId="5F755637" w14:textId="77777777" w:rsidR="00C72D56" w:rsidRPr="00C72D56" w:rsidRDefault="00C72D56" w:rsidP="00C72D56">
      <w:pPr>
        <w:rPr>
          <w:rFonts w:ascii="Arial" w:hAnsi="Arial" w:cs="Arial"/>
          <w:b/>
          <w:color w:val="2E74B5" w:themeColor="accent1" w:themeShade="BF"/>
          <w:sz w:val="96"/>
          <w:szCs w:val="96"/>
        </w:rPr>
      </w:pPr>
      <w:r w:rsidRPr="00C72D56">
        <w:rPr>
          <w:rFonts w:ascii="Arial" w:hAnsi="Arial" w:cs="Arial"/>
          <w:b/>
          <w:color w:val="2E74B5" w:themeColor="accent1" w:themeShade="BF"/>
          <w:sz w:val="96"/>
          <w:szCs w:val="96"/>
        </w:rPr>
        <w:t xml:space="preserve">Higher Education Statistics (Dec </w:t>
      </w:r>
      <w:proofErr w:type="gramStart"/>
      <w:r w:rsidRPr="00C72D56">
        <w:rPr>
          <w:rFonts w:ascii="Arial" w:hAnsi="Arial" w:cs="Arial"/>
          <w:b/>
          <w:color w:val="2E74B5" w:themeColor="accent1" w:themeShade="BF"/>
          <w:sz w:val="96"/>
          <w:szCs w:val="96"/>
        </w:rPr>
        <w:t>To</w:t>
      </w:r>
      <w:proofErr w:type="gramEnd"/>
      <w:r w:rsidRPr="00C72D56">
        <w:rPr>
          <w:rFonts w:ascii="Arial" w:hAnsi="Arial" w:cs="Arial"/>
          <w:b/>
          <w:color w:val="2E74B5" w:themeColor="accent1" w:themeShade="BF"/>
          <w:sz w:val="96"/>
          <w:szCs w:val="96"/>
        </w:rPr>
        <w:t xml:space="preserve"> Jan 2016/17)</w:t>
      </w:r>
    </w:p>
    <w:p w14:paraId="3379742B" w14:textId="77777777" w:rsidR="00C72D56" w:rsidRPr="00C72D56" w:rsidRDefault="00C72D56" w:rsidP="00C72D56">
      <w:pPr>
        <w:rPr>
          <w:rFonts w:ascii="Arial" w:hAnsi="Arial" w:cs="Arial"/>
        </w:rPr>
      </w:pPr>
    </w:p>
    <w:p w14:paraId="556A5695" w14:textId="77777777" w:rsidR="00C72D56" w:rsidRPr="00C72D56" w:rsidRDefault="00C72D56" w:rsidP="00C72D56">
      <w:pPr>
        <w:rPr>
          <w:rFonts w:ascii="Arial" w:hAnsi="Arial" w:cs="Arial"/>
          <w:sz w:val="32"/>
          <w:szCs w:val="32"/>
        </w:rPr>
      </w:pPr>
      <w:r w:rsidRPr="00C72D56">
        <w:rPr>
          <w:rFonts w:ascii="Arial" w:hAnsi="Arial" w:cs="Arial"/>
          <w:sz w:val="32"/>
          <w:szCs w:val="32"/>
        </w:rPr>
        <w:t>This survey is primarily aimed at continuing the government dialogue with higher education-sector stakeholders on the shape of Longitudinal Education Outcomes (LEO) statistical releases. It follows the initial informal consultation that ran from 4 August to 4 September 2016.</w:t>
      </w:r>
      <w:r w:rsidR="00C24F9F">
        <w:rPr>
          <w:rFonts w:ascii="Arial" w:hAnsi="Arial" w:cs="Arial"/>
          <w:sz w:val="32"/>
          <w:szCs w:val="32"/>
        </w:rPr>
        <w:br/>
      </w:r>
      <w:r w:rsidR="00C24F9F">
        <w:rPr>
          <w:rFonts w:ascii="Arial" w:hAnsi="Arial" w:cs="Arial"/>
          <w:sz w:val="32"/>
          <w:szCs w:val="32"/>
        </w:rPr>
        <w:br/>
        <w:t>(Questions 1-8 are the ‘What’s your name, where do you come from’ questions)</w:t>
      </w:r>
    </w:p>
    <w:p w14:paraId="6B887E79" w14:textId="77777777" w:rsidR="00C72D56" w:rsidRPr="00A378B1" w:rsidRDefault="00C72D56" w:rsidP="00C72D56">
      <w:r>
        <w:br w:type="page"/>
      </w:r>
      <w:r w:rsidRPr="00C72D56">
        <w:rPr>
          <w:rFonts w:ascii="Arial" w:hAnsi="Arial" w:cs="Arial"/>
          <w:b/>
        </w:rPr>
        <w:lastRenderedPageBreak/>
        <w:t>9. The 1 December higher education LEO statistical release shows employment and earnings outcomes for graduates who studied law at each higher education institution that offers the subject. How useful is subject level da</w:t>
      </w:r>
      <w:r>
        <w:rPr>
          <w:rFonts w:ascii="Arial" w:hAnsi="Arial" w:cs="Arial"/>
          <w:b/>
        </w:rPr>
        <w:t>ta at institution level to you?</w:t>
      </w:r>
      <w:r>
        <w:rPr>
          <w:rFonts w:ascii="Arial" w:hAnsi="Arial" w:cs="Arial"/>
          <w:b/>
        </w:rPr>
        <w:br/>
      </w:r>
      <w:proofErr w:type="gramStart"/>
      <w:r w:rsidRPr="00C72D56">
        <w:rPr>
          <w:rFonts w:ascii="Arial" w:hAnsi="Arial" w:cs="Arial"/>
          <w:b/>
        </w:rPr>
        <w:t>very</w:t>
      </w:r>
      <w:proofErr w:type="gramEnd"/>
      <w:r w:rsidRPr="00C72D56">
        <w:rPr>
          <w:rFonts w:ascii="Arial" w:hAnsi="Arial" w:cs="Arial"/>
          <w:b/>
        </w:rPr>
        <w:t xml:space="preserve"> useful</w:t>
      </w:r>
    </w:p>
    <w:p w14:paraId="6E68DAD2" w14:textId="77777777" w:rsidR="00C72D56" w:rsidRPr="00A922DE" w:rsidRDefault="00C72D56" w:rsidP="00C72D56">
      <w:pPr>
        <w:rPr>
          <w:rFonts w:ascii="Arial" w:hAnsi="Arial" w:cs="Arial"/>
          <w:b/>
          <w:u w:val="single"/>
        </w:rPr>
      </w:pPr>
      <w:proofErr w:type="gramStart"/>
      <w:r w:rsidRPr="00A922DE">
        <w:rPr>
          <w:rFonts w:ascii="Arial" w:hAnsi="Arial" w:cs="Arial"/>
          <w:b/>
          <w:u w:val="single"/>
        </w:rPr>
        <w:t>quite</w:t>
      </w:r>
      <w:proofErr w:type="gramEnd"/>
      <w:r w:rsidRPr="00A922DE">
        <w:rPr>
          <w:rFonts w:ascii="Arial" w:hAnsi="Arial" w:cs="Arial"/>
          <w:b/>
          <w:u w:val="single"/>
        </w:rPr>
        <w:t xml:space="preserve"> useful</w:t>
      </w:r>
    </w:p>
    <w:p w14:paraId="479F95A9" w14:textId="77777777" w:rsidR="00C72D56" w:rsidRPr="00C72D56" w:rsidRDefault="00C72D56" w:rsidP="00C72D56">
      <w:pPr>
        <w:rPr>
          <w:rFonts w:ascii="Arial" w:hAnsi="Arial" w:cs="Arial"/>
          <w:b/>
        </w:rPr>
      </w:pPr>
      <w:proofErr w:type="gramStart"/>
      <w:r w:rsidRPr="00C72D56">
        <w:rPr>
          <w:rFonts w:ascii="Arial" w:hAnsi="Arial" w:cs="Arial"/>
          <w:b/>
        </w:rPr>
        <w:t>not</w:t>
      </w:r>
      <w:proofErr w:type="gramEnd"/>
      <w:r w:rsidRPr="00C72D56">
        <w:rPr>
          <w:rFonts w:ascii="Arial" w:hAnsi="Arial" w:cs="Arial"/>
          <w:b/>
        </w:rPr>
        <w:t xml:space="preserve"> very useful</w:t>
      </w:r>
    </w:p>
    <w:p w14:paraId="503D5979" w14:textId="77777777" w:rsidR="00C72D56" w:rsidRPr="00C72D56" w:rsidRDefault="00C72D56" w:rsidP="00C72D56">
      <w:pPr>
        <w:rPr>
          <w:rFonts w:ascii="Arial" w:hAnsi="Arial" w:cs="Arial"/>
          <w:b/>
        </w:rPr>
      </w:pPr>
      <w:proofErr w:type="gramStart"/>
      <w:r w:rsidRPr="00C72D56">
        <w:rPr>
          <w:rFonts w:ascii="Arial" w:hAnsi="Arial" w:cs="Arial"/>
          <w:b/>
        </w:rPr>
        <w:t>don’t</w:t>
      </w:r>
      <w:proofErr w:type="gramEnd"/>
      <w:r w:rsidRPr="00C72D56">
        <w:rPr>
          <w:rFonts w:ascii="Arial" w:hAnsi="Arial" w:cs="Arial"/>
          <w:b/>
        </w:rPr>
        <w:t xml:space="preserve"> know</w:t>
      </w:r>
    </w:p>
    <w:p w14:paraId="5C9E5212" w14:textId="77777777" w:rsidR="003C12A5" w:rsidRDefault="00C72D56" w:rsidP="000C23A0">
      <w:pPr>
        <w:rPr>
          <w:rFonts w:ascii="Arial" w:hAnsi="Arial" w:cs="Arial"/>
          <w:color w:val="000000" w:themeColor="text1"/>
        </w:rPr>
      </w:pPr>
      <w:r w:rsidRPr="00C72D56">
        <w:rPr>
          <w:rFonts w:ascii="Arial" w:hAnsi="Arial" w:cs="Arial"/>
          <w:b/>
        </w:rPr>
        <w:t>10. Please explain the reasons f</w:t>
      </w:r>
      <w:r w:rsidR="000C23A0">
        <w:rPr>
          <w:rFonts w:ascii="Arial" w:hAnsi="Arial" w:cs="Arial"/>
          <w:b/>
        </w:rPr>
        <w:t>or your response to question 9.</w:t>
      </w:r>
      <w:r w:rsidR="00056CAE">
        <w:rPr>
          <w:rFonts w:ascii="Arial" w:hAnsi="Arial" w:cs="Arial"/>
        </w:rPr>
        <w:br/>
      </w:r>
      <w:r w:rsidR="003C12A5" w:rsidRPr="001B10E3">
        <w:rPr>
          <w:rFonts w:ascii="Arial" w:hAnsi="Arial" w:cs="Arial"/>
        </w:rPr>
        <w:t>GuildHE is an officially recognised representative body for UK Higher Education. Our members include universities, university colleges, further education colleges and specialist institutions from both the traditional and private (“for profit” and “not for profit”) sectors. Member institutions include major providers in professional subject areas like art, design and media, music and the performing arts; agriculture and food; education; maritime; health and sports.</w:t>
      </w:r>
    </w:p>
    <w:p w14:paraId="40BF5195" w14:textId="77777777" w:rsidR="000C23A0" w:rsidRPr="000C23A0" w:rsidRDefault="00551B55" w:rsidP="000C23A0">
      <w:pPr>
        <w:rPr>
          <w:rFonts w:ascii="Arial" w:hAnsi="Arial" w:cs="Arial"/>
          <w:b/>
        </w:rPr>
      </w:pPr>
      <w:r>
        <w:rPr>
          <w:rFonts w:ascii="Arial" w:hAnsi="Arial" w:cs="Arial"/>
          <w:color w:val="000000" w:themeColor="text1"/>
        </w:rPr>
        <w:t>Given that many degrees are not aligned to a specific career path, and that</w:t>
      </w:r>
      <w:r w:rsidR="00A563EF">
        <w:rPr>
          <w:rFonts w:ascii="Arial" w:hAnsi="Arial" w:cs="Arial"/>
          <w:color w:val="000000" w:themeColor="text1"/>
        </w:rPr>
        <w:t xml:space="preserve"> </w:t>
      </w:r>
      <w:r w:rsidR="000C23A0">
        <w:rPr>
          <w:rFonts w:ascii="Arial" w:hAnsi="Arial" w:cs="Arial"/>
          <w:color w:val="000000" w:themeColor="text1"/>
        </w:rPr>
        <w:t>a</w:t>
      </w:r>
      <w:r>
        <w:rPr>
          <w:rFonts w:ascii="Arial" w:hAnsi="Arial" w:cs="Arial"/>
          <w:color w:val="000000" w:themeColor="text1"/>
        </w:rPr>
        <w:t>ny</w:t>
      </w:r>
      <w:r w:rsidR="000C23A0">
        <w:rPr>
          <w:rFonts w:ascii="Arial" w:hAnsi="Arial" w:cs="Arial"/>
          <w:color w:val="000000" w:themeColor="text1"/>
        </w:rPr>
        <w:t xml:space="preserve"> degree provides graduates with an abundance of transferable skills regardless of the subject studied</w:t>
      </w:r>
      <w:r>
        <w:rPr>
          <w:rFonts w:ascii="Arial" w:hAnsi="Arial" w:cs="Arial"/>
          <w:color w:val="000000" w:themeColor="text1"/>
        </w:rPr>
        <w:t xml:space="preserve">, subject level data </w:t>
      </w:r>
      <w:r w:rsidR="000C23A0">
        <w:rPr>
          <w:rFonts w:ascii="Arial" w:hAnsi="Arial" w:cs="Arial"/>
          <w:color w:val="000000" w:themeColor="text1"/>
        </w:rPr>
        <w:t xml:space="preserve">is only partially useful. </w:t>
      </w:r>
      <w:r>
        <w:rPr>
          <w:rFonts w:ascii="Arial" w:hAnsi="Arial" w:cs="Arial"/>
          <w:color w:val="000000" w:themeColor="text1"/>
        </w:rPr>
        <w:t>We know that in many instances</w:t>
      </w:r>
      <w:r w:rsidRPr="00092FC7">
        <w:rPr>
          <w:rFonts w:ascii="Arial" w:hAnsi="Arial" w:cs="Arial"/>
          <w:color w:val="000000" w:themeColor="text1"/>
        </w:rPr>
        <w:t xml:space="preserve"> graduates </w:t>
      </w:r>
      <w:r>
        <w:rPr>
          <w:rFonts w:ascii="Arial" w:hAnsi="Arial" w:cs="Arial"/>
          <w:color w:val="000000" w:themeColor="text1"/>
        </w:rPr>
        <w:t>are not employed in roles which require the specialist subject knowledge gained in their degree.</w:t>
      </w:r>
    </w:p>
    <w:p w14:paraId="06A9A131" w14:textId="77777777" w:rsidR="00C72D56" w:rsidRPr="000C23A0" w:rsidRDefault="003C12A5" w:rsidP="000C23A0">
      <w:pPr>
        <w:widowControl w:val="0"/>
        <w:autoSpaceDE w:val="0"/>
        <w:autoSpaceDN w:val="0"/>
        <w:adjustRightInd w:val="0"/>
        <w:rPr>
          <w:rFonts w:ascii="Arial" w:hAnsi="Arial" w:cs="Arial"/>
          <w:color w:val="70AD47" w:themeColor="accent6"/>
        </w:rPr>
      </w:pPr>
      <w:r>
        <w:rPr>
          <w:rFonts w:ascii="Arial" w:hAnsi="Arial" w:cs="Arial"/>
          <w:color w:val="000000" w:themeColor="text1"/>
        </w:rPr>
        <w:t xml:space="preserve">It is also fundamental that the data </w:t>
      </w:r>
      <w:r w:rsidR="000C23A0">
        <w:rPr>
          <w:rFonts w:ascii="Arial" w:hAnsi="Arial" w:cs="Arial"/>
          <w:color w:val="000000" w:themeColor="text1"/>
        </w:rPr>
        <w:t>include</w:t>
      </w:r>
      <w:r>
        <w:rPr>
          <w:rFonts w:ascii="Arial" w:hAnsi="Arial" w:cs="Arial"/>
          <w:color w:val="000000" w:themeColor="text1"/>
        </w:rPr>
        <w:t>s</w:t>
      </w:r>
      <w:r w:rsidR="000C23A0">
        <w:rPr>
          <w:rFonts w:ascii="Arial" w:hAnsi="Arial" w:cs="Arial"/>
          <w:color w:val="000000" w:themeColor="text1"/>
        </w:rPr>
        <w:t xml:space="preserve"> those</w:t>
      </w:r>
      <w:r>
        <w:rPr>
          <w:rFonts w:ascii="Arial" w:hAnsi="Arial" w:cs="Arial"/>
          <w:color w:val="000000" w:themeColor="text1"/>
        </w:rPr>
        <w:t xml:space="preserve"> who are classed as self-employed. </w:t>
      </w:r>
      <w:r w:rsidR="000C23A0">
        <w:rPr>
          <w:rFonts w:ascii="Arial" w:hAnsi="Arial" w:cs="Arial"/>
          <w:color w:val="000000" w:themeColor="text1"/>
        </w:rPr>
        <w:t xml:space="preserve">This is especially </w:t>
      </w:r>
      <w:r w:rsidR="00056CAE">
        <w:rPr>
          <w:rFonts w:ascii="Arial" w:hAnsi="Arial" w:cs="Arial"/>
          <w:color w:val="000000" w:themeColor="text1"/>
        </w:rPr>
        <w:t xml:space="preserve">the case </w:t>
      </w:r>
      <w:r w:rsidR="000C23A0">
        <w:rPr>
          <w:rFonts w:ascii="Arial" w:hAnsi="Arial" w:cs="Arial"/>
          <w:color w:val="000000" w:themeColor="text1"/>
        </w:rPr>
        <w:t>for a number of subjects in the creative and agricultural industries where many graduates go on to start their own b</w:t>
      </w:r>
      <w:r w:rsidR="00056CAE">
        <w:rPr>
          <w:rFonts w:ascii="Arial" w:hAnsi="Arial" w:cs="Arial"/>
          <w:color w:val="000000" w:themeColor="text1"/>
        </w:rPr>
        <w:t>usiness or work as freelancers.</w:t>
      </w:r>
      <w:r w:rsidR="00E3149B">
        <w:rPr>
          <w:rFonts w:ascii="Arial" w:hAnsi="Arial" w:cs="Arial"/>
          <w:color w:val="000000" w:themeColor="text1"/>
        </w:rPr>
        <w:br/>
      </w:r>
    </w:p>
    <w:p w14:paraId="34998308" w14:textId="77777777" w:rsidR="00C72D56" w:rsidRPr="00C24F9F" w:rsidRDefault="00C72D56" w:rsidP="00C72D56">
      <w:pPr>
        <w:rPr>
          <w:rFonts w:ascii="Arial" w:hAnsi="Arial" w:cs="Arial"/>
          <w:b/>
        </w:rPr>
      </w:pPr>
      <w:r w:rsidRPr="00C72D56">
        <w:rPr>
          <w:rFonts w:ascii="Arial" w:hAnsi="Arial" w:cs="Arial"/>
          <w:b/>
        </w:rPr>
        <w:t>11. In the 1 December statistical release, we are breaking down outcomes by gender, ethnicity, age, prior attainment and region; how useful is this to you?</w:t>
      </w:r>
      <w:r w:rsidR="00C24F9F">
        <w:rPr>
          <w:rFonts w:ascii="Arial" w:hAnsi="Arial" w:cs="Arial"/>
          <w:b/>
        </w:rPr>
        <w:br/>
      </w:r>
      <w:proofErr w:type="gramStart"/>
      <w:r w:rsidRPr="00C32C94">
        <w:rPr>
          <w:rFonts w:ascii="Arial" w:hAnsi="Arial" w:cs="Arial"/>
          <w:b/>
          <w:u w:val="single"/>
        </w:rPr>
        <w:t>very</w:t>
      </w:r>
      <w:proofErr w:type="gramEnd"/>
      <w:r w:rsidRPr="00C32C94">
        <w:rPr>
          <w:rFonts w:ascii="Arial" w:hAnsi="Arial" w:cs="Arial"/>
          <w:b/>
          <w:u w:val="single"/>
        </w:rPr>
        <w:t xml:space="preserve"> useful</w:t>
      </w:r>
    </w:p>
    <w:p w14:paraId="0044A686" w14:textId="77777777" w:rsidR="00C72D56" w:rsidRPr="00B81E44" w:rsidRDefault="00C72D56" w:rsidP="00C72D56">
      <w:pPr>
        <w:rPr>
          <w:rFonts w:ascii="Arial" w:hAnsi="Arial" w:cs="Arial"/>
          <w:b/>
        </w:rPr>
      </w:pPr>
      <w:proofErr w:type="gramStart"/>
      <w:r w:rsidRPr="00B81E44">
        <w:rPr>
          <w:rFonts w:ascii="Arial" w:hAnsi="Arial" w:cs="Arial"/>
          <w:b/>
        </w:rPr>
        <w:t>quite</w:t>
      </w:r>
      <w:proofErr w:type="gramEnd"/>
      <w:r w:rsidRPr="00B81E44">
        <w:rPr>
          <w:rFonts w:ascii="Arial" w:hAnsi="Arial" w:cs="Arial"/>
          <w:b/>
        </w:rPr>
        <w:t xml:space="preserve"> useful</w:t>
      </w:r>
    </w:p>
    <w:p w14:paraId="64B50346" w14:textId="77777777" w:rsidR="00C72D56" w:rsidRPr="00B81E44" w:rsidRDefault="00C72D56" w:rsidP="00C72D56">
      <w:pPr>
        <w:rPr>
          <w:rFonts w:ascii="Arial" w:hAnsi="Arial" w:cs="Arial"/>
          <w:b/>
        </w:rPr>
      </w:pPr>
      <w:proofErr w:type="gramStart"/>
      <w:r w:rsidRPr="00B81E44">
        <w:rPr>
          <w:rFonts w:ascii="Arial" w:hAnsi="Arial" w:cs="Arial"/>
          <w:b/>
        </w:rPr>
        <w:t>not</w:t>
      </w:r>
      <w:proofErr w:type="gramEnd"/>
      <w:r w:rsidRPr="00B81E44">
        <w:rPr>
          <w:rFonts w:ascii="Arial" w:hAnsi="Arial" w:cs="Arial"/>
          <w:b/>
        </w:rPr>
        <w:t xml:space="preserve"> very useful</w:t>
      </w:r>
    </w:p>
    <w:p w14:paraId="0F4B6ECC" w14:textId="77777777" w:rsidR="00C72D56" w:rsidRDefault="00C72D56" w:rsidP="00C72D56">
      <w:pPr>
        <w:rPr>
          <w:rFonts w:ascii="Arial" w:hAnsi="Arial" w:cs="Arial"/>
          <w:b/>
        </w:rPr>
      </w:pPr>
      <w:proofErr w:type="gramStart"/>
      <w:r w:rsidRPr="00B81E44">
        <w:rPr>
          <w:rFonts w:ascii="Arial" w:hAnsi="Arial" w:cs="Arial"/>
          <w:b/>
        </w:rPr>
        <w:t>don’t</w:t>
      </w:r>
      <w:proofErr w:type="gramEnd"/>
      <w:r w:rsidRPr="00B81E44">
        <w:rPr>
          <w:rFonts w:ascii="Arial" w:hAnsi="Arial" w:cs="Arial"/>
          <w:b/>
        </w:rPr>
        <w:t xml:space="preserve"> know</w:t>
      </w:r>
    </w:p>
    <w:p w14:paraId="5BE64C38" w14:textId="77777777" w:rsidR="003C12A5" w:rsidRPr="00C24F9F" w:rsidRDefault="00C72D56" w:rsidP="00DC3F02">
      <w:pPr>
        <w:rPr>
          <w:rFonts w:ascii="Arial" w:hAnsi="Arial" w:cs="Arial"/>
          <w:b/>
        </w:rPr>
      </w:pPr>
      <w:r w:rsidRPr="00B81E44">
        <w:rPr>
          <w:rFonts w:ascii="Arial" w:hAnsi="Arial" w:cs="Arial"/>
          <w:b/>
        </w:rPr>
        <w:t>12. Please explain the reasons for your response to question 11.</w:t>
      </w:r>
      <w:r w:rsidR="00C24F9F">
        <w:rPr>
          <w:rFonts w:ascii="Arial" w:hAnsi="Arial" w:cs="Arial"/>
          <w:b/>
        </w:rPr>
        <w:br/>
      </w:r>
      <w:r w:rsidR="003C12A5">
        <w:rPr>
          <w:rFonts w:ascii="Arial" w:hAnsi="Arial" w:cs="Arial"/>
        </w:rPr>
        <w:t xml:space="preserve">GuildHE are pleased that </w:t>
      </w:r>
      <w:r w:rsidR="00743FA8">
        <w:rPr>
          <w:rFonts w:ascii="Arial" w:hAnsi="Arial" w:cs="Arial"/>
        </w:rPr>
        <w:t xml:space="preserve">the Department for Education has responded to our requests to include data on </w:t>
      </w:r>
      <w:r w:rsidR="00DC3F02">
        <w:rPr>
          <w:rFonts w:ascii="Arial" w:hAnsi="Arial" w:cs="Arial"/>
        </w:rPr>
        <w:t>gender, ethnicity, age, and s</w:t>
      </w:r>
      <w:r w:rsidR="00DC3F02" w:rsidRPr="00DC3F02">
        <w:rPr>
          <w:rFonts w:ascii="Arial" w:hAnsi="Arial" w:cs="Arial"/>
        </w:rPr>
        <w:t>ocio-economic background</w:t>
      </w:r>
      <w:r w:rsidR="00743FA8">
        <w:rPr>
          <w:rFonts w:ascii="Arial" w:hAnsi="Arial" w:cs="Arial"/>
        </w:rPr>
        <w:t>. This is useful for our membership to formulate widening participation targets, understand the institutional attainment gap and to benchmark themselves on these targets within the sector.</w:t>
      </w:r>
      <w:r w:rsidR="00DC3F02">
        <w:rPr>
          <w:rFonts w:ascii="Arial" w:hAnsi="Arial" w:cs="Arial"/>
        </w:rPr>
        <w:t xml:space="preserve"> If there is any scope or enough evidence to include data on disability, this would also be useful (particularly in light of cuts to funding of the Disabled Students’ Allowance).</w:t>
      </w:r>
      <w:r w:rsidR="000E6593">
        <w:rPr>
          <w:rFonts w:ascii="Arial" w:hAnsi="Arial" w:cs="Arial"/>
        </w:rPr>
        <w:br/>
      </w:r>
      <w:r w:rsidR="000E6593">
        <w:rPr>
          <w:rFonts w:ascii="Arial" w:hAnsi="Arial" w:cs="Arial"/>
        </w:rPr>
        <w:br/>
        <w:t xml:space="preserve">However, this data is only genuinely meaningful if the government includes self-employed data into its analysis. </w:t>
      </w:r>
    </w:p>
    <w:p w14:paraId="2D06DE75" w14:textId="77777777" w:rsidR="00C72D56" w:rsidRPr="00B81E44" w:rsidRDefault="00C24F9F" w:rsidP="00C72D56">
      <w:pPr>
        <w:rPr>
          <w:rFonts w:ascii="Arial" w:hAnsi="Arial" w:cs="Arial"/>
          <w:b/>
        </w:rPr>
      </w:pPr>
      <w:r>
        <w:rPr>
          <w:rFonts w:ascii="Arial" w:hAnsi="Arial" w:cs="Arial"/>
          <w:b/>
        </w:rPr>
        <w:br/>
      </w:r>
      <w:r w:rsidR="00C72D56" w:rsidRPr="00B81E44">
        <w:rPr>
          <w:rFonts w:ascii="Arial" w:hAnsi="Arial" w:cs="Arial"/>
          <w:b/>
        </w:rPr>
        <w:t>13. We have grouped graduates into four prior attainment bands in this publication to ensure a reasonable number of graduates fall into each category. Are four bands the most usef</w:t>
      </w:r>
      <w:r w:rsidR="00B81E44">
        <w:rPr>
          <w:rFonts w:ascii="Arial" w:hAnsi="Arial" w:cs="Arial"/>
          <w:b/>
        </w:rPr>
        <w:t>ul number, or would you prefer:</w:t>
      </w:r>
    </w:p>
    <w:p w14:paraId="7B90E75F" w14:textId="77777777" w:rsidR="00C72D56" w:rsidRPr="00B81E44" w:rsidRDefault="00C72D56" w:rsidP="00C72D56">
      <w:pPr>
        <w:rPr>
          <w:rFonts w:ascii="Arial" w:hAnsi="Arial" w:cs="Arial"/>
          <w:b/>
        </w:rPr>
      </w:pPr>
      <w:proofErr w:type="gramStart"/>
      <w:r w:rsidRPr="00B81E44">
        <w:rPr>
          <w:rFonts w:ascii="Arial" w:hAnsi="Arial" w:cs="Arial"/>
          <w:b/>
        </w:rPr>
        <w:t>more</w:t>
      </w:r>
      <w:proofErr w:type="gramEnd"/>
      <w:r w:rsidRPr="00B81E44">
        <w:rPr>
          <w:rFonts w:ascii="Arial" w:hAnsi="Arial" w:cs="Arial"/>
          <w:b/>
        </w:rPr>
        <w:t xml:space="preserve"> bands</w:t>
      </w:r>
    </w:p>
    <w:p w14:paraId="0109228C" w14:textId="77777777" w:rsidR="00C72D56" w:rsidRPr="00B81E44" w:rsidRDefault="00C72D56" w:rsidP="00C72D56">
      <w:pPr>
        <w:rPr>
          <w:rFonts w:ascii="Arial" w:hAnsi="Arial" w:cs="Arial"/>
          <w:b/>
        </w:rPr>
      </w:pPr>
      <w:proofErr w:type="gramStart"/>
      <w:r w:rsidRPr="00B81E44">
        <w:rPr>
          <w:rFonts w:ascii="Arial" w:hAnsi="Arial" w:cs="Arial"/>
          <w:b/>
        </w:rPr>
        <w:t>less</w:t>
      </w:r>
      <w:proofErr w:type="gramEnd"/>
      <w:r w:rsidRPr="00B81E44">
        <w:rPr>
          <w:rFonts w:ascii="Arial" w:hAnsi="Arial" w:cs="Arial"/>
          <w:b/>
        </w:rPr>
        <w:t xml:space="preserve"> bands</w:t>
      </w:r>
    </w:p>
    <w:p w14:paraId="567F1239" w14:textId="77777777" w:rsidR="00C72D56" w:rsidRPr="00743FA8" w:rsidRDefault="00C72D56" w:rsidP="00C72D56">
      <w:pPr>
        <w:rPr>
          <w:rFonts w:ascii="Arial" w:hAnsi="Arial" w:cs="Arial"/>
          <w:b/>
          <w:u w:val="single"/>
        </w:rPr>
      </w:pPr>
      <w:proofErr w:type="gramStart"/>
      <w:r w:rsidRPr="00743FA8">
        <w:rPr>
          <w:rFonts w:ascii="Arial" w:hAnsi="Arial" w:cs="Arial"/>
          <w:b/>
          <w:u w:val="single"/>
        </w:rPr>
        <w:t>the</w:t>
      </w:r>
      <w:proofErr w:type="gramEnd"/>
      <w:r w:rsidRPr="00743FA8">
        <w:rPr>
          <w:rFonts w:ascii="Arial" w:hAnsi="Arial" w:cs="Arial"/>
          <w:b/>
          <w:u w:val="single"/>
        </w:rPr>
        <w:t xml:space="preserve"> same number</w:t>
      </w:r>
    </w:p>
    <w:p w14:paraId="63EB0BD8" w14:textId="77777777" w:rsidR="00C24F9F" w:rsidRDefault="00C24F9F" w:rsidP="00C72D56">
      <w:pPr>
        <w:rPr>
          <w:rFonts w:ascii="Arial" w:hAnsi="Arial" w:cs="Arial"/>
          <w:b/>
          <w:color w:val="000000" w:themeColor="text1"/>
        </w:rPr>
      </w:pPr>
    </w:p>
    <w:p w14:paraId="4B323B6E" w14:textId="77777777" w:rsidR="00C72D56" w:rsidRPr="00C24F9F" w:rsidRDefault="00C72D56" w:rsidP="00C72D56">
      <w:pPr>
        <w:rPr>
          <w:rFonts w:ascii="Arial" w:hAnsi="Arial" w:cs="Arial"/>
          <w:b/>
          <w:color w:val="000000" w:themeColor="text1"/>
        </w:rPr>
      </w:pPr>
      <w:r w:rsidRPr="001412E7">
        <w:rPr>
          <w:rFonts w:ascii="Arial" w:hAnsi="Arial" w:cs="Arial"/>
          <w:b/>
          <w:color w:val="000000" w:themeColor="text1"/>
        </w:rPr>
        <w:lastRenderedPageBreak/>
        <w:t>14. Please explain your answer to question 13.</w:t>
      </w:r>
      <w:r w:rsidR="00C24F9F">
        <w:rPr>
          <w:rFonts w:ascii="Arial" w:hAnsi="Arial" w:cs="Arial"/>
          <w:b/>
          <w:color w:val="000000" w:themeColor="text1"/>
        </w:rPr>
        <w:br/>
      </w:r>
      <w:r w:rsidR="00500A39" w:rsidRPr="001412E7">
        <w:rPr>
          <w:rFonts w:ascii="Arial" w:hAnsi="Arial" w:cs="Arial"/>
          <w:color w:val="000000" w:themeColor="text1"/>
        </w:rPr>
        <w:t xml:space="preserve">We </w:t>
      </w:r>
      <w:r w:rsidR="00AF4A51" w:rsidRPr="001412E7">
        <w:rPr>
          <w:rFonts w:ascii="Arial" w:hAnsi="Arial" w:cs="Arial"/>
          <w:color w:val="000000" w:themeColor="text1"/>
        </w:rPr>
        <w:t xml:space="preserve">consider the current banding system to be </w:t>
      </w:r>
      <w:r w:rsidR="00500A39" w:rsidRPr="001412E7">
        <w:rPr>
          <w:rFonts w:ascii="Arial" w:hAnsi="Arial" w:cs="Arial"/>
          <w:color w:val="000000" w:themeColor="text1"/>
        </w:rPr>
        <w:t>useful for comparing graduate outcomes, as a reasonable amount of gr</w:t>
      </w:r>
      <w:r w:rsidR="00DC3F02" w:rsidRPr="001412E7">
        <w:rPr>
          <w:rFonts w:ascii="Arial" w:hAnsi="Arial" w:cs="Arial"/>
          <w:color w:val="000000" w:themeColor="text1"/>
        </w:rPr>
        <w:t>aduates fall into each category.</w:t>
      </w:r>
    </w:p>
    <w:p w14:paraId="611EBC42" w14:textId="77777777" w:rsidR="00C72D56" w:rsidRPr="00C24F9F" w:rsidRDefault="00C72D56" w:rsidP="00C72D56">
      <w:pPr>
        <w:rPr>
          <w:rFonts w:ascii="Arial" w:hAnsi="Arial" w:cs="Arial"/>
          <w:b/>
        </w:rPr>
      </w:pPr>
      <w:r w:rsidRPr="00B81E44">
        <w:rPr>
          <w:rFonts w:ascii="Arial" w:hAnsi="Arial" w:cs="Arial"/>
          <w:b/>
        </w:rPr>
        <w:t xml:space="preserve">15. We have taken graduates’ best three </w:t>
      </w:r>
      <w:proofErr w:type="gramStart"/>
      <w:r w:rsidRPr="00B81E44">
        <w:rPr>
          <w:rFonts w:ascii="Arial" w:hAnsi="Arial" w:cs="Arial"/>
          <w:b/>
        </w:rPr>
        <w:t>A-</w:t>
      </w:r>
      <w:proofErr w:type="gramEnd"/>
      <w:r w:rsidRPr="00B81E44">
        <w:rPr>
          <w:rFonts w:ascii="Arial" w:hAnsi="Arial" w:cs="Arial"/>
          <w:b/>
        </w:rPr>
        <w:t>levels into consideration when placing them into one of the four prior attainment groups. Should we inste</w:t>
      </w:r>
      <w:r w:rsidR="00B81E44">
        <w:rPr>
          <w:rFonts w:ascii="Arial" w:hAnsi="Arial" w:cs="Arial"/>
          <w:b/>
        </w:rPr>
        <w:t>ad consider all A-levels taken?</w:t>
      </w:r>
      <w:r w:rsidR="00C24F9F">
        <w:rPr>
          <w:rFonts w:ascii="Arial" w:hAnsi="Arial" w:cs="Arial"/>
          <w:b/>
        </w:rPr>
        <w:br/>
      </w:r>
      <w:r w:rsidRPr="00500A39">
        <w:rPr>
          <w:rFonts w:ascii="Arial" w:hAnsi="Arial" w:cs="Arial"/>
          <w:b/>
          <w:u w:val="single"/>
        </w:rPr>
        <w:t>Yes</w:t>
      </w:r>
    </w:p>
    <w:p w14:paraId="73290CE3" w14:textId="77777777" w:rsidR="00C72D56" w:rsidRPr="00950938" w:rsidRDefault="00C72D56" w:rsidP="00C72D56">
      <w:pPr>
        <w:rPr>
          <w:rFonts w:ascii="Arial" w:hAnsi="Arial" w:cs="Arial"/>
          <w:b/>
        </w:rPr>
      </w:pPr>
      <w:r w:rsidRPr="00950938">
        <w:rPr>
          <w:rFonts w:ascii="Arial" w:hAnsi="Arial" w:cs="Arial"/>
          <w:b/>
        </w:rPr>
        <w:t>No</w:t>
      </w:r>
    </w:p>
    <w:p w14:paraId="08E0434D" w14:textId="77777777" w:rsidR="00C72D56" w:rsidRPr="00500A39" w:rsidRDefault="00C72D56" w:rsidP="00C72D56">
      <w:pPr>
        <w:rPr>
          <w:rFonts w:ascii="Arial" w:hAnsi="Arial" w:cs="Arial"/>
          <w:b/>
        </w:rPr>
      </w:pPr>
      <w:r w:rsidRPr="00500A39">
        <w:rPr>
          <w:rFonts w:ascii="Arial" w:hAnsi="Arial" w:cs="Arial"/>
          <w:b/>
        </w:rPr>
        <w:t>Not sure</w:t>
      </w:r>
    </w:p>
    <w:p w14:paraId="1E828491" w14:textId="77777777" w:rsidR="00C72D56" w:rsidRPr="00C72D56" w:rsidRDefault="00C72D56" w:rsidP="00C72D56">
      <w:pPr>
        <w:rPr>
          <w:rFonts w:ascii="Arial" w:hAnsi="Arial" w:cs="Arial"/>
        </w:rPr>
      </w:pPr>
      <w:r w:rsidRPr="00B81E44">
        <w:rPr>
          <w:rFonts w:ascii="Arial" w:hAnsi="Arial" w:cs="Arial"/>
          <w:b/>
        </w:rPr>
        <w:t>16. Please explain your response to question 15.</w:t>
      </w:r>
      <w:r w:rsidR="00950938">
        <w:rPr>
          <w:rFonts w:ascii="Arial" w:hAnsi="Arial" w:cs="Arial"/>
          <w:b/>
        </w:rPr>
        <w:br/>
      </w:r>
      <w:r w:rsidR="00500A39">
        <w:rPr>
          <w:rFonts w:ascii="Arial" w:hAnsi="Arial" w:cs="Arial"/>
        </w:rPr>
        <w:t>It’s important that the data not only reflects the highest level qualification a student has achieved, but also the ones that were a requirement of their institution.</w:t>
      </w:r>
      <w:r w:rsidR="000E6593">
        <w:rPr>
          <w:rFonts w:ascii="Arial" w:hAnsi="Arial" w:cs="Arial"/>
        </w:rPr>
        <w:t xml:space="preserve"> Furthermore, if a student achieves 5 A*s at A-Level, it becomes difficult for the government to decide which qualification is ‘best’. If all results are taken into account, this avoids a prioritisation of one subject over another.</w:t>
      </w:r>
    </w:p>
    <w:p w14:paraId="10246CDF" w14:textId="77777777" w:rsidR="00C72D56" w:rsidRPr="00C24F9F" w:rsidRDefault="00C72D56" w:rsidP="00C72D56">
      <w:pPr>
        <w:rPr>
          <w:rFonts w:ascii="Arial" w:hAnsi="Arial" w:cs="Arial"/>
          <w:b/>
        </w:rPr>
      </w:pPr>
      <w:r w:rsidRPr="00B81E44">
        <w:rPr>
          <w:rFonts w:ascii="Arial" w:hAnsi="Arial" w:cs="Arial"/>
          <w:b/>
        </w:rPr>
        <w:t>17. Our prior attainment bands are based on the point scores achieved through GCE A levels. Would it be useful to you if we included other approved level 3 qualifications (e.g. BTECs or the International Baccalaureate) in our prior attainment categories?</w:t>
      </w:r>
      <w:r w:rsidR="00C24F9F">
        <w:rPr>
          <w:rFonts w:ascii="Arial" w:hAnsi="Arial" w:cs="Arial"/>
          <w:b/>
        </w:rPr>
        <w:br/>
      </w:r>
      <w:r w:rsidRPr="00950938">
        <w:rPr>
          <w:rFonts w:ascii="Arial" w:hAnsi="Arial" w:cs="Arial"/>
          <w:b/>
          <w:u w:val="single"/>
        </w:rPr>
        <w:t>Yes</w:t>
      </w:r>
    </w:p>
    <w:p w14:paraId="60715158" w14:textId="77777777" w:rsidR="00C72D56" w:rsidRPr="00B81E44" w:rsidRDefault="00C72D56" w:rsidP="00C72D56">
      <w:pPr>
        <w:rPr>
          <w:rFonts w:ascii="Arial" w:hAnsi="Arial" w:cs="Arial"/>
          <w:b/>
        </w:rPr>
      </w:pPr>
      <w:r w:rsidRPr="00B81E44">
        <w:rPr>
          <w:rFonts w:ascii="Arial" w:hAnsi="Arial" w:cs="Arial"/>
          <w:b/>
        </w:rPr>
        <w:t>No</w:t>
      </w:r>
    </w:p>
    <w:p w14:paraId="764A8EDB" w14:textId="77777777" w:rsidR="00C72D56" w:rsidRDefault="00C72D56" w:rsidP="00C72D56">
      <w:pPr>
        <w:rPr>
          <w:rFonts w:ascii="Arial" w:hAnsi="Arial" w:cs="Arial"/>
          <w:b/>
        </w:rPr>
      </w:pPr>
      <w:r w:rsidRPr="00B81E44">
        <w:rPr>
          <w:rFonts w:ascii="Arial" w:hAnsi="Arial" w:cs="Arial"/>
          <w:b/>
        </w:rPr>
        <w:t>Not sure</w:t>
      </w:r>
    </w:p>
    <w:p w14:paraId="25576B5C" w14:textId="77777777" w:rsidR="00C72D56" w:rsidRPr="00D06B82" w:rsidRDefault="00C72D56" w:rsidP="00C72D56">
      <w:pPr>
        <w:rPr>
          <w:rFonts w:ascii="Arial" w:hAnsi="Arial" w:cs="Arial"/>
          <w:color w:val="FF0000"/>
        </w:rPr>
      </w:pPr>
      <w:r w:rsidRPr="00B81E44">
        <w:rPr>
          <w:rFonts w:ascii="Arial" w:hAnsi="Arial" w:cs="Arial"/>
          <w:b/>
        </w:rPr>
        <w:t>18. Please explain your response to question 17.</w:t>
      </w:r>
      <w:r w:rsidR="00950938">
        <w:rPr>
          <w:rFonts w:ascii="Arial" w:hAnsi="Arial" w:cs="Arial"/>
          <w:b/>
        </w:rPr>
        <w:br/>
      </w:r>
      <w:r w:rsidR="000E6593">
        <w:rPr>
          <w:rFonts w:ascii="Arial" w:hAnsi="Arial" w:cs="Arial"/>
        </w:rPr>
        <w:t xml:space="preserve">GuildHE believe that it is </w:t>
      </w:r>
      <w:r w:rsidR="00283790">
        <w:rPr>
          <w:rFonts w:ascii="Arial" w:hAnsi="Arial" w:cs="Arial"/>
        </w:rPr>
        <w:t xml:space="preserve">important that the qualifications recorded are meaningful to the institution, and </w:t>
      </w:r>
      <w:r w:rsidR="00DC3F02">
        <w:rPr>
          <w:rFonts w:ascii="Arial" w:hAnsi="Arial" w:cs="Arial"/>
        </w:rPr>
        <w:t xml:space="preserve">how student recruitment is enacted. For example, if more students undertake a degree level apprenticeship, it may be more useful for them to attain a BTEC qualification than an A Level. </w:t>
      </w:r>
      <w:r w:rsidR="00274191">
        <w:rPr>
          <w:rFonts w:ascii="Arial" w:hAnsi="Arial" w:cs="Arial"/>
        </w:rPr>
        <w:t>At University College Birmingham, the admissions team consider a range of level 3 qualifications on a level playing field with A Levels. To omit these students would mean neglecting a significant proportion of this institution’s population.</w:t>
      </w:r>
    </w:p>
    <w:p w14:paraId="25BE6F62" w14:textId="77777777" w:rsidR="00C72D56" w:rsidRPr="00AC1384" w:rsidRDefault="00C72D56" w:rsidP="00C72D56">
      <w:pPr>
        <w:rPr>
          <w:rFonts w:ascii="Arial" w:hAnsi="Arial" w:cs="Arial"/>
          <w:b/>
        </w:rPr>
      </w:pPr>
      <w:r w:rsidRPr="00AC1384">
        <w:rPr>
          <w:rFonts w:ascii="Arial" w:hAnsi="Arial" w:cs="Arial"/>
          <w:b/>
        </w:rPr>
        <w:t>19. If we extend the prior attainment bandings to include other approved level 3 qualifications (e.g. BTECs), would it be useful to you if we separated graduates into different bands depending on what type of qualification t</w:t>
      </w:r>
      <w:r w:rsidR="00B81E44" w:rsidRPr="00AC1384">
        <w:rPr>
          <w:rFonts w:ascii="Arial" w:hAnsi="Arial" w:cs="Arial"/>
          <w:b/>
        </w:rPr>
        <w:t>heir point scores are based on?</w:t>
      </w:r>
      <w:r w:rsidR="00C24F9F" w:rsidRPr="00AC1384">
        <w:rPr>
          <w:rFonts w:ascii="Arial" w:hAnsi="Arial" w:cs="Arial"/>
          <w:b/>
        </w:rPr>
        <w:br/>
      </w:r>
      <w:r w:rsidRPr="00AC1384">
        <w:rPr>
          <w:rFonts w:ascii="Arial" w:hAnsi="Arial" w:cs="Arial"/>
          <w:b/>
          <w:u w:val="single"/>
        </w:rPr>
        <w:t>Yes</w:t>
      </w:r>
    </w:p>
    <w:p w14:paraId="15C3B69B" w14:textId="77777777" w:rsidR="00C72D56" w:rsidRPr="00AC1384" w:rsidRDefault="00C72D56" w:rsidP="00C72D56">
      <w:pPr>
        <w:rPr>
          <w:rFonts w:ascii="Arial" w:hAnsi="Arial" w:cs="Arial"/>
          <w:b/>
        </w:rPr>
      </w:pPr>
      <w:r w:rsidRPr="00AC1384">
        <w:rPr>
          <w:rFonts w:ascii="Arial" w:hAnsi="Arial" w:cs="Arial"/>
          <w:b/>
        </w:rPr>
        <w:t>No</w:t>
      </w:r>
    </w:p>
    <w:p w14:paraId="10410E09" w14:textId="77777777" w:rsidR="00C72D56" w:rsidRPr="00AC1384" w:rsidRDefault="00C72D56" w:rsidP="00C72D56">
      <w:pPr>
        <w:rPr>
          <w:rFonts w:ascii="Arial" w:hAnsi="Arial" w:cs="Arial"/>
          <w:b/>
        </w:rPr>
      </w:pPr>
      <w:r w:rsidRPr="00AC1384">
        <w:rPr>
          <w:rFonts w:ascii="Arial" w:hAnsi="Arial" w:cs="Arial"/>
          <w:b/>
        </w:rPr>
        <w:t>Not sure</w:t>
      </w:r>
    </w:p>
    <w:p w14:paraId="42D19B69" w14:textId="3D6116DF" w:rsidR="00CB17A4" w:rsidRPr="00AC1384" w:rsidRDefault="00C72D56" w:rsidP="00C72D56">
      <w:pPr>
        <w:rPr>
          <w:rFonts w:ascii="Arial" w:hAnsi="Arial" w:cs="Arial"/>
        </w:rPr>
      </w:pPr>
      <w:r w:rsidRPr="00AC1384">
        <w:rPr>
          <w:rFonts w:ascii="Arial" w:hAnsi="Arial" w:cs="Arial"/>
          <w:b/>
        </w:rPr>
        <w:t>20. Please explain your response to question 19.</w:t>
      </w:r>
      <w:r w:rsidR="00F3315A" w:rsidRPr="00AC1384">
        <w:rPr>
          <w:rFonts w:ascii="Arial" w:hAnsi="Arial" w:cs="Arial"/>
          <w:b/>
        </w:rPr>
        <w:br/>
      </w:r>
      <w:r w:rsidR="00AC1384">
        <w:rPr>
          <w:rFonts w:ascii="Arial" w:hAnsi="Arial" w:cs="Arial"/>
        </w:rPr>
        <w:t xml:space="preserve">GuildHE believe </w:t>
      </w:r>
      <w:r w:rsidR="00CB17A4" w:rsidRPr="00AC1384">
        <w:rPr>
          <w:rFonts w:ascii="Arial" w:hAnsi="Arial" w:cs="Arial"/>
        </w:rPr>
        <w:t xml:space="preserve">it would be interesting to look at whether achieving different level 3 qualifications prior to further study results in different career trajectories. </w:t>
      </w:r>
    </w:p>
    <w:p w14:paraId="7E43E49B" w14:textId="77777777" w:rsidR="00C72D56" w:rsidRPr="00C24F9F" w:rsidRDefault="00C72D56" w:rsidP="00C72D56">
      <w:pPr>
        <w:rPr>
          <w:rFonts w:ascii="Arial" w:hAnsi="Arial" w:cs="Arial"/>
          <w:b/>
        </w:rPr>
      </w:pPr>
      <w:r w:rsidRPr="00B81E44">
        <w:rPr>
          <w:rFonts w:ascii="Arial" w:hAnsi="Arial" w:cs="Arial"/>
          <w:b/>
        </w:rPr>
        <w:t xml:space="preserve">21. The subject breakdowns included in this publication are based on JACS subject areas. More detail on what is included in each of the subject areas can be found on HESA’s website: https://www.hesa.ac.uk/support/documentation/jacs/jacs3-principal </w:t>
      </w:r>
      <w:proofErr w:type="gramStart"/>
      <w:r w:rsidRPr="00B81E44">
        <w:rPr>
          <w:rFonts w:ascii="Arial" w:hAnsi="Arial" w:cs="Arial"/>
          <w:b/>
        </w:rPr>
        <w:t>We</w:t>
      </w:r>
      <w:proofErr w:type="gramEnd"/>
      <w:r w:rsidRPr="00B81E44">
        <w:rPr>
          <w:rFonts w:ascii="Arial" w:hAnsi="Arial" w:cs="Arial"/>
          <w:b/>
        </w:rPr>
        <w:t xml:space="preserve"> currently separate out Economics from the other Social Sciences. Are there any other subjects you would like to see split out from these broader categories?</w:t>
      </w:r>
      <w:r w:rsidR="00C24F9F">
        <w:rPr>
          <w:rFonts w:ascii="Arial" w:hAnsi="Arial" w:cs="Arial"/>
          <w:b/>
        </w:rPr>
        <w:br/>
      </w:r>
      <w:r w:rsidRPr="00F16C73">
        <w:rPr>
          <w:rFonts w:ascii="Arial" w:hAnsi="Arial" w:cs="Arial"/>
          <w:b/>
          <w:u w:val="single"/>
        </w:rPr>
        <w:t>Yes</w:t>
      </w:r>
    </w:p>
    <w:p w14:paraId="0DA609DE" w14:textId="77777777" w:rsidR="00C72D56" w:rsidRPr="00B81E44" w:rsidRDefault="00C72D56" w:rsidP="00C72D56">
      <w:pPr>
        <w:rPr>
          <w:rFonts w:ascii="Arial" w:hAnsi="Arial" w:cs="Arial"/>
          <w:b/>
        </w:rPr>
      </w:pPr>
      <w:r w:rsidRPr="00B81E44">
        <w:rPr>
          <w:rFonts w:ascii="Arial" w:hAnsi="Arial" w:cs="Arial"/>
          <w:b/>
        </w:rPr>
        <w:t>No</w:t>
      </w:r>
    </w:p>
    <w:p w14:paraId="35D5515B" w14:textId="77777777" w:rsidR="00C72D56" w:rsidRDefault="00C72D56" w:rsidP="00C72D56">
      <w:pPr>
        <w:rPr>
          <w:rFonts w:ascii="Arial" w:hAnsi="Arial" w:cs="Arial"/>
          <w:b/>
        </w:rPr>
      </w:pPr>
      <w:r w:rsidRPr="00B81E44">
        <w:rPr>
          <w:rFonts w:ascii="Arial" w:hAnsi="Arial" w:cs="Arial"/>
          <w:b/>
        </w:rPr>
        <w:t>Not sure</w:t>
      </w:r>
    </w:p>
    <w:p w14:paraId="539EE361" w14:textId="77777777" w:rsidR="00C72D56" w:rsidRPr="00CD6139" w:rsidRDefault="00C72D56" w:rsidP="00C72D56">
      <w:pPr>
        <w:rPr>
          <w:rFonts w:ascii="Arial" w:hAnsi="Arial" w:cs="Arial"/>
        </w:rPr>
      </w:pPr>
      <w:r w:rsidRPr="00B81E44">
        <w:rPr>
          <w:rFonts w:ascii="Arial" w:hAnsi="Arial" w:cs="Arial"/>
          <w:b/>
        </w:rPr>
        <w:t>22. Please explain your response to question 21.</w:t>
      </w:r>
      <w:r w:rsidR="00CD6139">
        <w:rPr>
          <w:rFonts w:ascii="Arial" w:hAnsi="Arial" w:cs="Arial"/>
          <w:b/>
        </w:rPr>
        <w:br/>
      </w:r>
      <w:r w:rsidR="00CD6139">
        <w:rPr>
          <w:rFonts w:ascii="Arial" w:hAnsi="Arial" w:cs="Arial"/>
        </w:rPr>
        <w:t xml:space="preserve">We consider </w:t>
      </w:r>
      <w:r w:rsidR="007B0AF1">
        <w:rPr>
          <w:rFonts w:ascii="Arial" w:hAnsi="Arial" w:cs="Arial"/>
        </w:rPr>
        <w:t>(</w:t>
      </w:r>
      <w:r w:rsidR="007B0AF1" w:rsidRPr="007B0AF1">
        <w:rPr>
          <w:rFonts w:ascii="Arial" w:hAnsi="Arial" w:cs="Arial"/>
        </w:rPr>
        <w:t>N8) Hospitality, leisure, sport, tourism &amp; transport</w:t>
      </w:r>
      <w:r w:rsidR="007B0AF1">
        <w:rPr>
          <w:rFonts w:ascii="Arial" w:hAnsi="Arial" w:cs="Arial"/>
        </w:rPr>
        <w:t xml:space="preserve"> to be misplaced within the </w:t>
      </w:r>
      <w:r w:rsidR="007B0AF1">
        <w:rPr>
          <w:rFonts w:ascii="Arial" w:hAnsi="Arial" w:cs="Arial"/>
        </w:rPr>
        <w:lastRenderedPageBreak/>
        <w:t>category of ‘</w:t>
      </w:r>
      <w:r w:rsidR="00F27A00">
        <w:rPr>
          <w:rFonts w:ascii="Arial" w:hAnsi="Arial" w:cs="Arial"/>
        </w:rPr>
        <w:t>(D) Business and A</w:t>
      </w:r>
      <w:r w:rsidR="007B0AF1">
        <w:rPr>
          <w:rFonts w:ascii="Arial" w:hAnsi="Arial" w:cs="Arial"/>
        </w:rPr>
        <w:t>dministration’ – as this is likely to attract a very different cohort of students to those studying traditional busines</w:t>
      </w:r>
      <w:r w:rsidR="00F27A00">
        <w:rPr>
          <w:rFonts w:ascii="Arial" w:hAnsi="Arial" w:cs="Arial"/>
        </w:rPr>
        <w:t xml:space="preserve">s degrees. </w:t>
      </w:r>
      <w:r w:rsidR="003E6830">
        <w:rPr>
          <w:rFonts w:ascii="Arial" w:hAnsi="Arial" w:cs="Arial"/>
        </w:rPr>
        <w:t>Furthermore, that ‘</w:t>
      </w:r>
      <w:r w:rsidR="003E6830" w:rsidRPr="003E6830">
        <w:rPr>
          <w:rFonts w:ascii="Arial" w:hAnsi="Arial" w:cs="Arial"/>
        </w:rPr>
        <w:t>(I6) Games</w:t>
      </w:r>
      <w:r w:rsidR="003E6830">
        <w:rPr>
          <w:rFonts w:ascii="Arial" w:hAnsi="Arial" w:cs="Arial"/>
        </w:rPr>
        <w:t>’ does not fit appropriately into ‘</w:t>
      </w:r>
      <w:r w:rsidR="003E6830" w:rsidRPr="003E6830">
        <w:rPr>
          <w:rFonts w:ascii="Arial" w:hAnsi="Arial" w:cs="Arial"/>
        </w:rPr>
        <w:t>(8) Computer science</w:t>
      </w:r>
      <w:r w:rsidR="003E6830">
        <w:rPr>
          <w:rFonts w:ascii="Arial" w:hAnsi="Arial" w:cs="Arial"/>
        </w:rPr>
        <w:t xml:space="preserve">’, as this may lead on to far more creative-based careers than those who study traditional computer </w:t>
      </w:r>
      <w:r w:rsidR="00A33701">
        <w:rPr>
          <w:rFonts w:ascii="Arial" w:hAnsi="Arial" w:cs="Arial"/>
        </w:rPr>
        <w:t xml:space="preserve">science courses. </w:t>
      </w:r>
      <w:r w:rsidR="00F27A00">
        <w:rPr>
          <w:rFonts w:ascii="Arial" w:hAnsi="Arial" w:cs="Arial"/>
        </w:rPr>
        <w:t>I</w:t>
      </w:r>
      <w:r w:rsidR="007B0AF1">
        <w:rPr>
          <w:rFonts w:ascii="Arial" w:hAnsi="Arial" w:cs="Arial"/>
        </w:rPr>
        <w:t>t is worth separating these out in order to get a better understanding of the employment outcomes of this group of graduates.</w:t>
      </w:r>
    </w:p>
    <w:p w14:paraId="1185D97B" w14:textId="77777777" w:rsidR="00C72D56" w:rsidRDefault="00C72D56" w:rsidP="00C72D56">
      <w:pPr>
        <w:rPr>
          <w:rFonts w:ascii="Arial" w:hAnsi="Arial" w:cs="Arial"/>
        </w:rPr>
      </w:pPr>
      <w:r w:rsidRPr="00B81E44">
        <w:rPr>
          <w:rFonts w:ascii="Arial" w:hAnsi="Arial" w:cs="Arial"/>
          <w:b/>
        </w:rPr>
        <w:t>23. The government understands that LEO data should be looked at in the context of other information about university education. What additional data would you find it useful for LEO to sit alongside?</w:t>
      </w:r>
      <w:r w:rsidR="007B0AF1">
        <w:rPr>
          <w:rFonts w:ascii="Arial" w:hAnsi="Arial" w:cs="Arial"/>
          <w:b/>
        </w:rPr>
        <w:br/>
      </w:r>
      <w:r w:rsidR="007B0AF1">
        <w:rPr>
          <w:rFonts w:ascii="Arial" w:hAnsi="Arial" w:cs="Arial"/>
        </w:rPr>
        <w:t>The data should sit alongside institutional level data on student choice, and the Destination Leavers in Higher Education (DLHE) survey, in order to gain a more structured narrative on graduate outcomes. It is absolutely vital that the LEO data includes self-employed data, in order to tru</w:t>
      </w:r>
      <w:r w:rsidR="00F27A00">
        <w:rPr>
          <w:rFonts w:ascii="Arial" w:hAnsi="Arial" w:cs="Arial"/>
        </w:rPr>
        <w:t>ly gain an understanding of the future of those graduates.</w:t>
      </w:r>
    </w:p>
    <w:p w14:paraId="56F503F9" w14:textId="77777777" w:rsidR="00F27A00" w:rsidRPr="007B0AF1" w:rsidRDefault="00F27A00" w:rsidP="00C72D56">
      <w:pPr>
        <w:rPr>
          <w:rFonts w:ascii="Arial" w:hAnsi="Arial" w:cs="Arial"/>
        </w:rPr>
      </w:pPr>
      <w:r>
        <w:rPr>
          <w:rFonts w:ascii="Arial" w:hAnsi="Arial" w:cs="Arial"/>
        </w:rPr>
        <w:t>This is particularly relevant when looking at creative institutions. In a recent report delivered by GuildHE, we revealed that creative HEIs contribute approximately £8.4billio</w:t>
      </w:r>
      <w:r w:rsidR="003F15B2">
        <w:rPr>
          <w:rFonts w:ascii="Arial" w:hAnsi="Arial" w:cs="Arial"/>
        </w:rPr>
        <w:t xml:space="preserve">n annually to the UK economy. Furthermore, that 94% of graduates stay in the UK after study, and the skills acquired through their degrees bolster the outcome of British employers. </w:t>
      </w:r>
      <w:r w:rsidR="006F52E5">
        <w:rPr>
          <w:rFonts w:ascii="Arial" w:hAnsi="Arial" w:cs="Arial"/>
        </w:rPr>
        <w:t xml:space="preserve">The inclusion of self-assessment data for these universities is paramount when looking at their graduates’ employment outcomes. For example, Rose </w:t>
      </w:r>
      <w:proofErr w:type="spellStart"/>
      <w:r w:rsidR="006F52E5">
        <w:rPr>
          <w:rFonts w:ascii="Arial" w:hAnsi="Arial" w:cs="Arial"/>
        </w:rPr>
        <w:t>Bruford</w:t>
      </w:r>
      <w:proofErr w:type="spellEnd"/>
      <w:r w:rsidR="006F52E5">
        <w:rPr>
          <w:rFonts w:ascii="Arial" w:hAnsi="Arial" w:cs="Arial"/>
        </w:rPr>
        <w:t xml:space="preserve"> college shows a 20% increase of students in the ‘sustained employment: with or without further study’ category when that data is included for the 2012-13 cohort (one year after graduation). If the self-employed graduates continue to be listed out of the data, then LEO becomes an irrelevant source of information for potential students, and could cause reputational harm to institutions who develop a large proportio</w:t>
      </w:r>
      <w:r w:rsidR="00274191">
        <w:rPr>
          <w:rFonts w:ascii="Arial" w:hAnsi="Arial" w:cs="Arial"/>
        </w:rPr>
        <w:t>n of self-employed</w:t>
      </w:r>
      <w:r w:rsidR="006F52E5">
        <w:rPr>
          <w:rFonts w:ascii="Arial" w:hAnsi="Arial" w:cs="Arial"/>
        </w:rPr>
        <w:t xml:space="preserve"> graduates. </w:t>
      </w:r>
    </w:p>
    <w:p w14:paraId="10A63B74" w14:textId="77777777" w:rsidR="00C72D56" w:rsidRPr="00C72D56" w:rsidRDefault="00C72D56" w:rsidP="00C72D56">
      <w:pPr>
        <w:rPr>
          <w:rFonts w:ascii="Arial" w:hAnsi="Arial" w:cs="Arial"/>
        </w:rPr>
      </w:pPr>
    </w:p>
    <w:p w14:paraId="54439C5E" w14:textId="77777777" w:rsidR="00C72D56" w:rsidRPr="00C24F9F" w:rsidRDefault="00C72D56" w:rsidP="00C72D56">
      <w:pPr>
        <w:rPr>
          <w:rFonts w:ascii="Arial" w:hAnsi="Arial" w:cs="Arial"/>
          <w:b/>
        </w:rPr>
      </w:pPr>
      <w:r w:rsidRPr="00B81E44">
        <w:rPr>
          <w:rFonts w:ascii="Arial" w:hAnsi="Arial" w:cs="Arial"/>
          <w:b/>
        </w:rPr>
        <w:t>24. How important a role should careers advice providers at all stages of the education system play in communicating LEO data and the context around it?</w:t>
      </w:r>
      <w:r w:rsidR="00C24F9F">
        <w:rPr>
          <w:rFonts w:ascii="Arial" w:hAnsi="Arial" w:cs="Arial"/>
          <w:b/>
        </w:rPr>
        <w:br/>
      </w:r>
      <w:proofErr w:type="gramStart"/>
      <w:r w:rsidRPr="003F15B2">
        <w:rPr>
          <w:rFonts w:ascii="Arial" w:hAnsi="Arial" w:cs="Arial"/>
          <w:b/>
          <w:u w:val="single"/>
        </w:rPr>
        <w:t>paramount</w:t>
      </w:r>
      <w:proofErr w:type="gramEnd"/>
      <w:r w:rsidRPr="003F15B2">
        <w:rPr>
          <w:rFonts w:ascii="Arial" w:hAnsi="Arial" w:cs="Arial"/>
          <w:b/>
          <w:u w:val="single"/>
        </w:rPr>
        <w:t xml:space="preserve"> role</w:t>
      </w:r>
    </w:p>
    <w:p w14:paraId="40D2AA13" w14:textId="77777777" w:rsidR="00B81E44" w:rsidRDefault="00C72D56" w:rsidP="00C72D56">
      <w:pPr>
        <w:rPr>
          <w:rFonts w:ascii="Arial" w:hAnsi="Arial" w:cs="Arial"/>
          <w:b/>
        </w:rPr>
      </w:pPr>
      <w:proofErr w:type="gramStart"/>
      <w:r w:rsidRPr="00B81E44">
        <w:rPr>
          <w:rFonts w:ascii="Arial" w:hAnsi="Arial" w:cs="Arial"/>
          <w:b/>
        </w:rPr>
        <w:t>substantial</w:t>
      </w:r>
      <w:proofErr w:type="gramEnd"/>
      <w:r w:rsidRPr="00B81E44">
        <w:rPr>
          <w:rFonts w:ascii="Arial" w:hAnsi="Arial" w:cs="Arial"/>
          <w:b/>
        </w:rPr>
        <w:t xml:space="preserve"> role</w:t>
      </w:r>
    </w:p>
    <w:p w14:paraId="6CD37244" w14:textId="77777777" w:rsidR="00B81E44" w:rsidRDefault="00C72D56" w:rsidP="00C72D56">
      <w:pPr>
        <w:rPr>
          <w:rFonts w:ascii="Arial" w:hAnsi="Arial" w:cs="Arial"/>
          <w:b/>
        </w:rPr>
      </w:pPr>
      <w:proofErr w:type="gramStart"/>
      <w:r w:rsidRPr="00B81E44">
        <w:rPr>
          <w:rFonts w:ascii="Arial" w:hAnsi="Arial" w:cs="Arial"/>
          <w:b/>
        </w:rPr>
        <w:t>minor</w:t>
      </w:r>
      <w:proofErr w:type="gramEnd"/>
      <w:r w:rsidRPr="00B81E44">
        <w:rPr>
          <w:rFonts w:ascii="Arial" w:hAnsi="Arial" w:cs="Arial"/>
          <w:b/>
        </w:rPr>
        <w:t xml:space="preserve"> role</w:t>
      </w:r>
    </w:p>
    <w:p w14:paraId="06D392F8" w14:textId="77777777" w:rsidR="003E6830" w:rsidRDefault="003E6830" w:rsidP="00C72D56">
      <w:pPr>
        <w:rPr>
          <w:rFonts w:ascii="Arial" w:hAnsi="Arial" w:cs="Arial"/>
          <w:b/>
        </w:rPr>
      </w:pPr>
      <w:proofErr w:type="gramStart"/>
      <w:r>
        <w:rPr>
          <w:rFonts w:ascii="Arial" w:hAnsi="Arial" w:cs="Arial"/>
          <w:b/>
        </w:rPr>
        <w:t>don’t</w:t>
      </w:r>
      <w:proofErr w:type="gramEnd"/>
      <w:r>
        <w:rPr>
          <w:rFonts w:ascii="Arial" w:hAnsi="Arial" w:cs="Arial"/>
          <w:b/>
        </w:rPr>
        <w:t xml:space="preserve"> know</w:t>
      </w:r>
    </w:p>
    <w:p w14:paraId="7DB9D5BC" w14:textId="77777777" w:rsidR="00D8149C" w:rsidRPr="003E6830" w:rsidRDefault="006F52E5" w:rsidP="00C72D56">
      <w:pPr>
        <w:rPr>
          <w:rFonts w:ascii="Arial" w:hAnsi="Arial" w:cs="Arial"/>
          <w:b/>
        </w:rPr>
      </w:pPr>
      <w:r>
        <w:rPr>
          <w:rFonts w:ascii="Arial" w:hAnsi="Arial" w:cs="Arial"/>
        </w:rPr>
        <w:t xml:space="preserve">If the self-employed data is included, then LEO data is a really useful tool for careers advice providers </w:t>
      </w:r>
      <w:r w:rsidR="00D06B82">
        <w:rPr>
          <w:rFonts w:ascii="Arial" w:hAnsi="Arial" w:cs="Arial"/>
        </w:rPr>
        <w:t xml:space="preserve">looking to assist applicants with specific interests. </w:t>
      </w:r>
    </w:p>
    <w:sectPr w:rsidR="00D8149C" w:rsidRPr="003E6830" w:rsidSect="00C24F9F">
      <w:pgSz w:w="11906" w:h="16838"/>
      <w:pgMar w:top="709"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D1D8E"/>
    <w:multiLevelType w:val="multilevel"/>
    <w:tmpl w:val="34BA4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3D16E7"/>
    <w:multiLevelType w:val="multilevel"/>
    <w:tmpl w:val="9D72B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1B1F09"/>
    <w:multiLevelType w:val="multilevel"/>
    <w:tmpl w:val="B30C4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5B40B3"/>
    <w:multiLevelType w:val="multilevel"/>
    <w:tmpl w:val="88E66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66118AF"/>
    <w:multiLevelType w:val="multilevel"/>
    <w:tmpl w:val="6AF0F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0011656"/>
    <w:multiLevelType w:val="multilevel"/>
    <w:tmpl w:val="31560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48432C8"/>
    <w:multiLevelType w:val="multilevel"/>
    <w:tmpl w:val="E4843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0"/>
  </w:num>
  <w:num w:numId="4">
    <w:abstractNumId w:val="2"/>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D56"/>
    <w:rsid w:val="00056CAE"/>
    <w:rsid w:val="000C23A0"/>
    <w:rsid w:val="000E6593"/>
    <w:rsid w:val="00136D4C"/>
    <w:rsid w:val="001412E7"/>
    <w:rsid w:val="001F37B4"/>
    <w:rsid w:val="002662A6"/>
    <w:rsid w:val="00274191"/>
    <w:rsid w:val="00283790"/>
    <w:rsid w:val="00291200"/>
    <w:rsid w:val="00297521"/>
    <w:rsid w:val="003007DC"/>
    <w:rsid w:val="00312730"/>
    <w:rsid w:val="00324F8D"/>
    <w:rsid w:val="003C12A5"/>
    <w:rsid w:val="003E6830"/>
    <w:rsid w:val="003F15B2"/>
    <w:rsid w:val="004209D0"/>
    <w:rsid w:val="004747CE"/>
    <w:rsid w:val="00500A39"/>
    <w:rsid w:val="00512BB9"/>
    <w:rsid w:val="00551B55"/>
    <w:rsid w:val="00570E48"/>
    <w:rsid w:val="005F2192"/>
    <w:rsid w:val="006F52E5"/>
    <w:rsid w:val="0073308C"/>
    <w:rsid w:val="00743FA8"/>
    <w:rsid w:val="007B0AF1"/>
    <w:rsid w:val="00950938"/>
    <w:rsid w:val="00A33701"/>
    <w:rsid w:val="00A378B1"/>
    <w:rsid w:val="00A563EF"/>
    <w:rsid w:val="00A922DE"/>
    <w:rsid w:val="00AC1384"/>
    <w:rsid w:val="00AF4A51"/>
    <w:rsid w:val="00B81E44"/>
    <w:rsid w:val="00C12D58"/>
    <w:rsid w:val="00C2181B"/>
    <w:rsid w:val="00C24F9F"/>
    <w:rsid w:val="00C32C94"/>
    <w:rsid w:val="00C72D56"/>
    <w:rsid w:val="00CB11EF"/>
    <w:rsid w:val="00CB17A4"/>
    <w:rsid w:val="00CD6139"/>
    <w:rsid w:val="00D06B82"/>
    <w:rsid w:val="00D8149C"/>
    <w:rsid w:val="00DC3F02"/>
    <w:rsid w:val="00E3149B"/>
    <w:rsid w:val="00F16C73"/>
    <w:rsid w:val="00F27A00"/>
    <w:rsid w:val="00F3183B"/>
    <w:rsid w:val="00F3315A"/>
    <w:rsid w:val="00F865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67259"/>
  <w15:chartTrackingRefBased/>
  <w15:docId w15:val="{8D8D65B4-EA1C-4470-8CC1-3041BDFB9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1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81B"/>
    <w:rPr>
      <w:rFonts w:ascii="Segoe UI" w:hAnsi="Segoe UI" w:cs="Segoe UI"/>
      <w:sz w:val="18"/>
      <w:szCs w:val="18"/>
    </w:rPr>
  </w:style>
  <w:style w:type="character" w:styleId="Strong">
    <w:name w:val="Strong"/>
    <w:basedOn w:val="DefaultParagraphFont"/>
    <w:uiPriority w:val="22"/>
    <w:qFormat/>
    <w:rsid w:val="003E6830"/>
    <w:rPr>
      <w:b/>
      <w:bCs/>
    </w:rPr>
  </w:style>
  <w:style w:type="character" w:styleId="CommentReference">
    <w:name w:val="annotation reference"/>
    <w:basedOn w:val="DefaultParagraphFont"/>
    <w:uiPriority w:val="99"/>
    <w:semiHidden/>
    <w:unhideWhenUsed/>
    <w:rsid w:val="0073308C"/>
    <w:rPr>
      <w:sz w:val="16"/>
      <w:szCs w:val="16"/>
    </w:rPr>
  </w:style>
  <w:style w:type="paragraph" w:styleId="CommentText">
    <w:name w:val="annotation text"/>
    <w:basedOn w:val="Normal"/>
    <w:link w:val="CommentTextChar"/>
    <w:uiPriority w:val="99"/>
    <w:semiHidden/>
    <w:unhideWhenUsed/>
    <w:rsid w:val="0073308C"/>
    <w:pPr>
      <w:spacing w:line="240" w:lineRule="auto"/>
    </w:pPr>
    <w:rPr>
      <w:sz w:val="20"/>
      <w:szCs w:val="20"/>
    </w:rPr>
  </w:style>
  <w:style w:type="character" w:customStyle="1" w:styleId="CommentTextChar">
    <w:name w:val="Comment Text Char"/>
    <w:basedOn w:val="DefaultParagraphFont"/>
    <w:link w:val="CommentText"/>
    <w:uiPriority w:val="99"/>
    <w:semiHidden/>
    <w:rsid w:val="0073308C"/>
    <w:rPr>
      <w:sz w:val="20"/>
      <w:szCs w:val="20"/>
    </w:rPr>
  </w:style>
  <w:style w:type="paragraph" w:styleId="CommentSubject">
    <w:name w:val="annotation subject"/>
    <w:basedOn w:val="CommentText"/>
    <w:next w:val="CommentText"/>
    <w:link w:val="CommentSubjectChar"/>
    <w:uiPriority w:val="99"/>
    <w:semiHidden/>
    <w:unhideWhenUsed/>
    <w:rsid w:val="0073308C"/>
    <w:rPr>
      <w:b/>
      <w:bCs/>
    </w:rPr>
  </w:style>
  <w:style w:type="character" w:customStyle="1" w:styleId="CommentSubjectChar">
    <w:name w:val="Comment Subject Char"/>
    <w:basedOn w:val="CommentTextChar"/>
    <w:link w:val="CommentSubject"/>
    <w:uiPriority w:val="99"/>
    <w:semiHidden/>
    <w:rsid w:val="007330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025181">
      <w:bodyDiv w:val="1"/>
      <w:marLeft w:val="0"/>
      <w:marRight w:val="0"/>
      <w:marTop w:val="0"/>
      <w:marBottom w:val="0"/>
      <w:divBdr>
        <w:top w:val="none" w:sz="0" w:space="0" w:color="auto"/>
        <w:left w:val="none" w:sz="0" w:space="0" w:color="auto"/>
        <w:bottom w:val="none" w:sz="0" w:space="0" w:color="auto"/>
        <w:right w:val="none" w:sz="0" w:space="0" w:color="auto"/>
      </w:divBdr>
    </w:div>
    <w:div w:id="1673877971">
      <w:bodyDiv w:val="1"/>
      <w:marLeft w:val="0"/>
      <w:marRight w:val="0"/>
      <w:marTop w:val="0"/>
      <w:marBottom w:val="0"/>
      <w:divBdr>
        <w:top w:val="none" w:sz="0" w:space="0" w:color="auto"/>
        <w:left w:val="none" w:sz="0" w:space="0" w:color="auto"/>
        <w:bottom w:val="none" w:sz="0" w:space="0" w:color="auto"/>
        <w:right w:val="none" w:sz="0" w:space="0" w:color="auto"/>
      </w:divBdr>
      <w:divsChild>
        <w:div w:id="840436258">
          <w:marLeft w:val="0"/>
          <w:marRight w:val="0"/>
          <w:marTop w:val="0"/>
          <w:marBottom w:val="0"/>
          <w:divBdr>
            <w:top w:val="none" w:sz="0" w:space="0" w:color="auto"/>
            <w:left w:val="none" w:sz="0" w:space="0" w:color="auto"/>
            <w:bottom w:val="none" w:sz="0" w:space="0" w:color="auto"/>
            <w:right w:val="none" w:sz="0" w:space="0" w:color="auto"/>
          </w:divBdr>
          <w:divsChild>
            <w:div w:id="354310648">
              <w:marLeft w:val="0"/>
              <w:marRight w:val="0"/>
              <w:marTop w:val="0"/>
              <w:marBottom w:val="0"/>
              <w:divBdr>
                <w:top w:val="single" w:sz="48" w:space="0" w:color="FFFFFF"/>
                <w:left w:val="none" w:sz="0" w:space="0" w:color="auto"/>
                <w:bottom w:val="single" w:sz="48" w:space="0" w:color="FFFFFF"/>
                <w:right w:val="none" w:sz="0" w:space="0" w:color="auto"/>
              </w:divBdr>
              <w:divsChild>
                <w:div w:id="630132778">
                  <w:marLeft w:val="0"/>
                  <w:marRight w:val="0"/>
                  <w:marTop w:val="0"/>
                  <w:marBottom w:val="0"/>
                  <w:divBdr>
                    <w:top w:val="none" w:sz="0" w:space="0" w:color="auto"/>
                    <w:left w:val="none" w:sz="0" w:space="0" w:color="auto"/>
                    <w:bottom w:val="none" w:sz="0" w:space="0" w:color="auto"/>
                    <w:right w:val="none" w:sz="0" w:space="0" w:color="auto"/>
                  </w:divBdr>
                  <w:divsChild>
                    <w:div w:id="480078833">
                      <w:marLeft w:val="0"/>
                      <w:marRight w:val="0"/>
                      <w:marTop w:val="0"/>
                      <w:marBottom w:val="0"/>
                      <w:divBdr>
                        <w:top w:val="none" w:sz="0" w:space="0" w:color="auto"/>
                        <w:left w:val="none" w:sz="0" w:space="0" w:color="auto"/>
                        <w:bottom w:val="none" w:sz="0" w:space="0" w:color="auto"/>
                        <w:right w:val="none" w:sz="0" w:space="0" w:color="auto"/>
                      </w:divBdr>
                      <w:divsChild>
                        <w:div w:id="339624248">
                          <w:marLeft w:val="0"/>
                          <w:marRight w:val="0"/>
                          <w:marTop w:val="0"/>
                          <w:marBottom w:val="0"/>
                          <w:divBdr>
                            <w:top w:val="none" w:sz="0" w:space="0" w:color="auto"/>
                            <w:left w:val="none" w:sz="0" w:space="0" w:color="auto"/>
                            <w:bottom w:val="none" w:sz="0" w:space="0" w:color="auto"/>
                            <w:right w:val="none" w:sz="0" w:space="0" w:color="auto"/>
                          </w:divBdr>
                          <w:divsChild>
                            <w:div w:id="175678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232070">
          <w:marLeft w:val="0"/>
          <w:marRight w:val="0"/>
          <w:marTop w:val="0"/>
          <w:marBottom w:val="0"/>
          <w:divBdr>
            <w:top w:val="none" w:sz="0" w:space="0" w:color="auto"/>
            <w:left w:val="none" w:sz="0" w:space="0" w:color="auto"/>
            <w:bottom w:val="none" w:sz="0" w:space="0" w:color="auto"/>
            <w:right w:val="none" w:sz="0" w:space="0" w:color="auto"/>
          </w:divBdr>
          <w:divsChild>
            <w:div w:id="889457395">
              <w:marLeft w:val="0"/>
              <w:marRight w:val="0"/>
              <w:marTop w:val="0"/>
              <w:marBottom w:val="0"/>
              <w:divBdr>
                <w:top w:val="single" w:sz="48" w:space="0" w:color="FFFFFF"/>
                <w:left w:val="none" w:sz="0" w:space="0" w:color="auto"/>
                <w:bottom w:val="single" w:sz="48" w:space="0" w:color="FFFFFF"/>
                <w:right w:val="none" w:sz="0" w:space="0" w:color="auto"/>
              </w:divBdr>
              <w:divsChild>
                <w:div w:id="1059980753">
                  <w:marLeft w:val="0"/>
                  <w:marRight w:val="0"/>
                  <w:marTop w:val="0"/>
                  <w:marBottom w:val="0"/>
                  <w:divBdr>
                    <w:top w:val="none" w:sz="0" w:space="0" w:color="auto"/>
                    <w:left w:val="none" w:sz="0" w:space="0" w:color="auto"/>
                    <w:bottom w:val="none" w:sz="0" w:space="0" w:color="auto"/>
                    <w:right w:val="none" w:sz="0" w:space="0" w:color="auto"/>
                  </w:divBdr>
                  <w:divsChild>
                    <w:div w:id="781730445">
                      <w:marLeft w:val="0"/>
                      <w:marRight w:val="0"/>
                      <w:marTop w:val="0"/>
                      <w:marBottom w:val="0"/>
                      <w:divBdr>
                        <w:top w:val="none" w:sz="0" w:space="0" w:color="auto"/>
                        <w:left w:val="none" w:sz="0" w:space="0" w:color="auto"/>
                        <w:bottom w:val="none" w:sz="0" w:space="0" w:color="auto"/>
                        <w:right w:val="none" w:sz="0" w:space="0" w:color="auto"/>
                      </w:divBdr>
                      <w:divsChild>
                        <w:div w:id="1196963378">
                          <w:marLeft w:val="0"/>
                          <w:marRight w:val="0"/>
                          <w:marTop w:val="0"/>
                          <w:marBottom w:val="0"/>
                          <w:divBdr>
                            <w:top w:val="none" w:sz="0" w:space="0" w:color="auto"/>
                            <w:left w:val="none" w:sz="0" w:space="0" w:color="auto"/>
                            <w:bottom w:val="none" w:sz="0" w:space="0" w:color="auto"/>
                            <w:right w:val="none" w:sz="0" w:space="0" w:color="auto"/>
                          </w:divBdr>
                          <w:divsChild>
                            <w:div w:id="1742865817">
                              <w:marLeft w:val="-225"/>
                              <w:marRight w:val="-225"/>
                              <w:marTop w:val="0"/>
                              <w:marBottom w:val="0"/>
                              <w:divBdr>
                                <w:top w:val="none" w:sz="0" w:space="0" w:color="auto"/>
                                <w:left w:val="none" w:sz="0" w:space="0" w:color="auto"/>
                                <w:bottom w:val="none" w:sz="0" w:space="0" w:color="auto"/>
                                <w:right w:val="none" w:sz="0" w:space="0" w:color="auto"/>
                              </w:divBdr>
                              <w:divsChild>
                                <w:div w:id="38554679">
                                  <w:marLeft w:val="0"/>
                                  <w:marRight w:val="0"/>
                                  <w:marTop w:val="0"/>
                                  <w:marBottom w:val="0"/>
                                  <w:divBdr>
                                    <w:top w:val="none" w:sz="0" w:space="0" w:color="auto"/>
                                    <w:left w:val="none" w:sz="0" w:space="0" w:color="auto"/>
                                    <w:bottom w:val="none" w:sz="0" w:space="0" w:color="auto"/>
                                    <w:right w:val="none" w:sz="0" w:space="0" w:color="auto"/>
                                  </w:divBdr>
                                  <w:divsChild>
                                    <w:div w:id="137785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8290277">
          <w:marLeft w:val="0"/>
          <w:marRight w:val="0"/>
          <w:marTop w:val="0"/>
          <w:marBottom w:val="0"/>
          <w:divBdr>
            <w:top w:val="none" w:sz="0" w:space="0" w:color="auto"/>
            <w:left w:val="none" w:sz="0" w:space="0" w:color="auto"/>
            <w:bottom w:val="none" w:sz="0" w:space="0" w:color="auto"/>
            <w:right w:val="none" w:sz="0" w:space="0" w:color="auto"/>
          </w:divBdr>
          <w:divsChild>
            <w:div w:id="2093697102">
              <w:marLeft w:val="0"/>
              <w:marRight w:val="0"/>
              <w:marTop w:val="0"/>
              <w:marBottom w:val="0"/>
              <w:divBdr>
                <w:top w:val="single" w:sz="48" w:space="0" w:color="FFFFFF"/>
                <w:left w:val="none" w:sz="0" w:space="0" w:color="auto"/>
                <w:bottom w:val="single" w:sz="48" w:space="0" w:color="FFFFFF"/>
                <w:right w:val="none" w:sz="0" w:space="0" w:color="auto"/>
              </w:divBdr>
              <w:divsChild>
                <w:div w:id="1467507162">
                  <w:marLeft w:val="0"/>
                  <w:marRight w:val="0"/>
                  <w:marTop w:val="0"/>
                  <w:marBottom w:val="0"/>
                  <w:divBdr>
                    <w:top w:val="none" w:sz="0" w:space="0" w:color="auto"/>
                    <w:left w:val="none" w:sz="0" w:space="0" w:color="auto"/>
                    <w:bottom w:val="none" w:sz="0" w:space="0" w:color="auto"/>
                    <w:right w:val="none" w:sz="0" w:space="0" w:color="auto"/>
                  </w:divBdr>
                  <w:divsChild>
                    <w:div w:id="630863628">
                      <w:marLeft w:val="0"/>
                      <w:marRight w:val="0"/>
                      <w:marTop w:val="0"/>
                      <w:marBottom w:val="0"/>
                      <w:divBdr>
                        <w:top w:val="none" w:sz="0" w:space="0" w:color="auto"/>
                        <w:left w:val="none" w:sz="0" w:space="0" w:color="auto"/>
                        <w:bottom w:val="none" w:sz="0" w:space="0" w:color="auto"/>
                        <w:right w:val="none" w:sz="0" w:space="0" w:color="auto"/>
                      </w:divBdr>
                      <w:divsChild>
                        <w:div w:id="1371299501">
                          <w:marLeft w:val="0"/>
                          <w:marRight w:val="0"/>
                          <w:marTop w:val="0"/>
                          <w:marBottom w:val="0"/>
                          <w:divBdr>
                            <w:top w:val="none" w:sz="0" w:space="0" w:color="auto"/>
                            <w:left w:val="none" w:sz="0" w:space="0" w:color="auto"/>
                            <w:bottom w:val="none" w:sz="0" w:space="0" w:color="auto"/>
                            <w:right w:val="none" w:sz="0" w:space="0" w:color="auto"/>
                          </w:divBdr>
                          <w:divsChild>
                            <w:div w:id="199297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140549">
          <w:marLeft w:val="0"/>
          <w:marRight w:val="0"/>
          <w:marTop w:val="0"/>
          <w:marBottom w:val="0"/>
          <w:divBdr>
            <w:top w:val="none" w:sz="0" w:space="0" w:color="auto"/>
            <w:left w:val="none" w:sz="0" w:space="0" w:color="auto"/>
            <w:bottom w:val="none" w:sz="0" w:space="0" w:color="auto"/>
            <w:right w:val="none" w:sz="0" w:space="0" w:color="auto"/>
          </w:divBdr>
          <w:divsChild>
            <w:div w:id="549540685">
              <w:marLeft w:val="0"/>
              <w:marRight w:val="0"/>
              <w:marTop w:val="0"/>
              <w:marBottom w:val="0"/>
              <w:divBdr>
                <w:top w:val="single" w:sz="48" w:space="0" w:color="FFFFFF"/>
                <w:left w:val="none" w:sz="0" w:space="0" w:color="auto"/>
                <w:bottom w:val="single" w:sz="48" w:space="0" w:color="FFFFFF"/>
                <w:right w:val="none" w:sz="0" w:space="0" w:color="auto"/>
              </w:divBdr>
              <w:divsChild>
                <w:div w:id="326399579">
                  <w:marLeft w:val="0"/>
                  <w:marRight w:val="0"/>
                  <w:marTop w:val="0"/>
                  <w:marBottom w:val="0"/>
                  <w:divBdr>
                    <w:top w:val="none" w:sz="0" w:space="0" w:color="auto"/>
                    <w:left w:val="none" w:sz="0" w:space="0" w:color="auto"/>
                    <w:bottom w:val="none" w:sz="0" w:space="0" w:color="auto"/>
                    <w:right w:val="none" w:sz="0" w:space="0" w:color="auto"/>
                  </w:divBdr>
                  <w:divsChild>
                    <w:div w:id="454180045">
                      <w:marLeft w:val="0"/>
                      <w:marRight w:val="0"/>
                      <w:marTop w:val="0"/>
                      <w:marBottom w:val="0"/>
                      <w:divBdr>
                        <w:top w:val="none" w:sz="0" w:space="0" w:color="auto"/>
                        <w:left w:val="none" w:sz="0" w:space="0" w:color="auto"/>
                        <w:bottom w:val="none" w:sz="0" w:space="0" w:color="auto"/>
                        <w:right w:val="none" w:sz="0" w:space="0" w:color="auto"/>
                      </w:divBdr>
                      <w:divsChild>
                        <w:div w:id="2111123967">
                          <w:marLeft w:val="0"/>
                          <w:marRight w:val="0"/>
                          <w:marTop w:val="0"/>
                          <w:marBottom w:val="0"/>
                          <w:divBdr>
                            <w:top w:val="none" w:sz="0" w:space="0" w:color="auto"/>
                            <w:left w:val="none" w:sz="0" w:space="0" w:color="auto"/>
                            <w:bottom w:val="none" w:sz="0" w:space="0" w:color="auto"/>
                            <w:right w:val="none" w:sz="0" w:space="0" w:color="auto"/>
                          </w:divBdr>
                          <w:divsChild>
                            <w:div w:id="227881444">
                              <w:marLeft w:val="-225"/>
                              <w:marRight w:val="-225"/>
                              <w:marTop w:val="0"/>
                              <w:marBottom w:val="0"/>
                              <w:divBdr>
                                <w:top w:val="none" w:sz="0" w:space="0" w:color="auto"/>
                                <w:left w:val="none" w:sz="0" w:space="0" w:color="auto"/>
                                <w:bottom w:val="none" w:sz="0" w:space="0" w:color="auto"/>
                                <w:right w:val="none" w:sz="0" w:space="0" w:color="auto"/>
                              </w:divBdr>
                              <w:divsChild>
                                <w:div w:id="1505851240">
                                  <w:marLeft w:val="0"/>
                                  <w:marRight w:val="0"/>
                                  <w:marTop w:val="0"/>
                                  <w:marBottom w:val="0"/>
                                  <w:divBdr>
                                    <w:top w:val="none" w:sz="0" w:space="0" w:color="auto"/>
                                    <w:left w:val="none" w:sz="0" w:space="0" w:color="auto"/>
                                    <w:bottom w:val="none" w:sz="0" w:space="0" w:color="auto"/>
                                    <w:right w:val="none" w:sz="0" w:space="0" w:color="auto"/>
                                  </w:divBdr>
                                  <w:divsChild>
                                    <w:div w:id="34729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669520">
          <w:marLeft w:val="0"/>
          <w:marRight w:val="0"/>
          <w:marTop w:val="0"/>
          <w:marBottom w:val="0"/>
          <w:divBdr>
            <w:top w:val="none" w:sz="0" w:space="0" w:color="auto"/>
            <w:left w:val="none" w:sz="0" w:space="0" w:color="auto"/>
            <w:bottom w:val="none" w:sz="0" w:space="0" w:color="auto"/>
            <w:right w:val="none" w:sz="0" w:space="0" w:color="auto"/>
          </w:divBdr>
          <w:divsChild>
            <w:div w:id="695617119">
              <w:marLeft w:val="0"/>
              <w:marRight w:val="0"/>
              <w:marTop w:val="0"/>
              <w:marBottom w:val="0"/>
              <w:divBdr>
                <w:top w:val="single" w:sz="48" w:space="0" w:color="FFFFFF"/>
                <w:left w:val="none" w:sz="0" w:space="0" w:color="auto"/>
                <w:bottom w:val="single" w:sz="48" w:space="0" w:color="FFFFFF"/>
                <w:right w:val="none" w:sz="0" w:space="0" w:color="auto"/>
              </w:divBdr>
              <w:divsChild>
                <w:div w:id="200946299">
                  <w:marLeft w:val="0"/>
                  <w:marRight w:val="0"/>
                  <w:marTop w:val="0"/>
                  <w:marBottom w:val="0"/>
                  <w:divBdr>
                    <w:top w:val="none" w:sz="0" w:space="0" w:color="auto"/>
                    <w:left w:val="none" w:sz="0" w:space="0" w:color="auto"/>
                    <w:bottom w:val="none" w:sz="0" w:space="0" w:color="auto"/>
                    <w:right w:val="none" w:sz="0" w:space="0" w:color="auto"/>
                  </w:divBdr>
                  <w:divsChild>
                    <w:div w:id="1231576561">
                      <w:marLeft w:val="0"/>
                      <w:marRight w:val="0"/>
                      <w:marTop w:val="0"/>
                      <w:marBottom w:val="0"/>
                      <w:divBdr>
                        <w:top w:val="none" w:sz="0" w:space="0" w:color="auto"/>
                        <w:left w:val="none" w:sz="0" w:space="0" w:color="auto"/>
                        <w:bottom w:val="none" w:sz="0" w:space="0" w:color="auto"/>
                        <w:right w:val="none" w:sz="0" w:space="0" w:color="auto"/>
                      </w:divBdr>
                      <w:divsChild>
                        <w:div w:id="1000549988">
                          <w:marLeft w:val="0"/>
                          <w:marRight w:val="0"/>
                          <w:marTop w:val="0"/>
                          <w:marBottom w:val="0"/>
                          <w:divBdr>
                            <w:top w:val="none" w:sz="0" w:space="0" w:color="auto"/>
                            <w:left w:val="none" w:sz="0" w:space="0" w:color="auto"/>
                            <w:bottom w:val="none" w:sz="0" w:space="0" w:color="auto"/>
                            <w:right w:val="none" w:sz="0" w:space="0" w:color="auto"/>
                          </w:divBdr>
                          <w:divsChild>
                            <w:div w:id="30474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705825">
          <w:marLeft w:val="0"/>
          <w:marRight w:val="0"/>
          <w:marTop w:val="0"/>
          <w:marBottom w:val="0"/>
          <w:divBdr>
            <w:top w:val="none" w:sz="0" w:space="0" w:color="auto"/>
            <w:left w:val="none" w:sz="0" w:space="0" w:color="auto"/>
            <w:bottom w:val="none" w:sz="0" w:space="0" w:color="auto"/>
            <w:right w:val="none" w:sz="0" w:space="0" w:color="auto"/>
          </w:divBdr>
          <w:divsChild>
            <w:div w:id="275677068">
              <w:marLeft w:val="0"/>
              <w:marRight w:val="0"/>
              <w:marTop w:val="0"/>
              <w:marBottom w:val="0"/>
              <w:divBdr>
                <w:top w:val="single" w:sz="48" w:space="0" w:color="FFFFFF"/>
                <w:left w:val="none" w:sz="0" w:space="0" w:color="auto"/>
                <w:bottom w:val="single" w:sz="48" w:space="0" w:color="FFFFFF"/>
                <w:right w:val="none" w:sz="0" w:space="0" w:color="auto"/>
              </w:divBdr>
              <w:divsChild>
                <w:div w:id="1228955645">
                  <w:marLeft w:val="0"/>
                  <w:marRight w:val="0"/>
                  <w:marTop w:val="0"/>
                  <w:marBottom w:val="0"/>
                  <w:divBdr>
                    <w:top w:val="none" w:sz="0" w:space="0" w:color="auto"/>
                    <w:left w:val="none" w:sz="0" w:space="0" w:color="auto"/>
                    <w:bottom w:val="none" w:sz="0" w:space="0" w:color="auto"/>
                    <w:right w:val="none" w:sz="0" w:space="0" w:color="auto"/>
                  </w:divBdr>
                  <w:divsChild>
                    <w:div w:id="220597341">
                      <w:marLeft w:val="0"/>
                      <w:marRight w:val="0"/>
                      <w:marTop w:val="0"/>
                      <w:marBottom w:val="0"/>
                      <w:divBdr>
                        <w:top w:val="none" w:sz="0" w:space="0" w:color="auto"/>
                        <w:left w:val="none" w:sz="0" w:space="0" w:color="auto"/>
                        <w:bottom w:val="none" w:sz="0" w:space="0" w:color="auto"/>
                        <w:right w:val="none" w:sz="0" w:space="0" w:color="auto"/>
                      </w:divBdr>
                      <w:divsChild>
                        <w:div w:id="1712610077">
                          <w:marLeft w:val="0"/>
                          <w:marRight w:val="0"/>
                          <w:marTop w:val="0"/>
                          <w:marBottom w:val="0"/>
                          <w:divBdr>
                            <w:top w:val="none" w:sz="0" w:space="0" w:color="auto"/>
                            <w:left w:val="none" w:sz="0" w:space="0" w:color="auto"/>
                            <w:bottom w:val="none" w:sz="0" w:space="0" w:color="auto"/>
                            <w:right w:val="none" w:sz="0" w:space="0" w:color="auto"/>
                          </w:divBdr>
                          <w:divsChild>
                            <w:div w:id="967197733">
                              <w:marLeft w:val="-225"/>
                              <w:marRight w:val="-225"/>
                              <w:marTop w:val="0"/>
                              <w:marBottom w:val="0"/>
                              <w:divBdr>
                                <w:top w:val="none" w:sz="0" w:space="0" w:color="auto"/>
                                <w:left w:val="none" w:sz="0" w:space="0" w:color="auto"/>
                                <w:bottom w:val="none" w:sz="0" w:space="0" w:color="auto"/>
                                <w:right w:val="none" w:sz="0" w:space="0" w:color="auto"/>
                              </w:divBdr>
                              <w:divsChild>
                                <w:div w:id="2004622890">
                                  <w:marLeft w:val="0"/>
                                  <w:marRight w:val="0"/>
                                  <w:marTop w:val="0"/>
                                  <w:marBottom w:val="0"/>
                                  <w:divBdr>
                                    <w:top w:val="none" w:sz="0" w:space="0" w:color="auto"/>
                                    <w:left w:val="none" w:sz="0" w:space="0" w:color="auto"/>
                                    <w:bottom w:val="none" w:sz="0" w:space="0" w:color="auto"/>
                                    <w:right w:val="none" w:sz="0" w:space="0" w:color="auto"/>
                                  </w:divBdr>
                                  <w:divsChild>
                                    <w:div w:id="60099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8645189">
          <w:marLeft w:val="0"/>
          <w:marRight w:val="0"/>
          <w:marTop w:val="0"/>
          <w:marBottom w:val="0"/>
          <w:divBdr>
            <w:top w:val="none" w:sz="0" w:space="0" w:color="auto"/>
            <w:left w:val="none" w:sz="0" w:space="0" w:color="auto"/>
            <w:bottom w:val="none" w:sz="0" w:space="0" w:color="auto"/>
            <w:right w:val="none" w:sz="0" w:space="0" w:color="auto"/>
          </w:divBdr>
          <w:divsChild>
            <w:div w:id="398721462">
              <w:marLeft w:val="0"/>
              <w:marRight w:val="0"/>
              <w:marTop w:val="0"/>
              <w:marBottom w:val="0"/>
              <w:divBdr>
                <w:top w:val="single" w:sz="48" w:space="0" w:color="FFFFFF"/>
                <w:left w:val="none" w:sz="0" w:space="0" w:color="auto"/>
                <w:bottom w:val="single" w:sz="48" w:space="0" w:color="FFFFFF"/>
                <w:right w:val="none" w:sz="0" w:space="0" w:color="auto"/>
              </w:divBdr>
              <w:divsChild>
                <w:div w:id="1070269000">
                  <w:marLeft w:val="0"/>
                  <w:marRight w:val="0"/>
                  <w:marTop w:val="0"/>
                  <w:marBottom w:val="0"/>
                  <w:divBdr>
                    <w:top w:val="none" w:sz="0" w:space="0" w:color="auto"/>
                    <w:left w:val="none" w:sz="0" w:space="0" w:color="auto"/>
                    <w:bottom w:val="none" w:sz="0" w:space="0" w:color="auto"/>
                    <w:right w:val="none" w:sz="0" w:space="0" w:color="auto"/>
                  </w:divBdr>
                  <w:divsChild>
                    <w:div w:id="435516649">
                      <w:marLeft w:val="0"/>
                      <w:marRight w:val="0"/>
                      <w:marTop w:val="0"/>
                      <w:marBottom w:val="0"/>
                      <w:divBdr>
                        <w:top w:val="none" w:sz="0" w:space="0" w:color="auto"/>
                        <w:left w:val="none" w:sz="0" w:space="0" w:color="auto"/>
                        <w:bottom w:val="none" w:sz="0" w:space="0" w:color="auto"/>
                        <w:right w:val="none" w:sz="0" w:space="0" w:color="auto"/>
                      </w:divBdr>
                      <w:divsChild>
                        <w:div w:id="454955277">
                          <w:marLeft w:val="0"/>
                          <w:marRight w:val="0"/>
                          <w:marTop w:val="0"/>
                          <w:marBottom w:val="0"/>
                          <w:divBdr>
                            <w:top w:val="none" w:sz="0" w:space="0" w:color="auto"/>
                            <w:left w:val="none" w:sz="0" w:space="0" w:color="auto"/>
                            <w:bottom w:val="none" w:sz="0" w:space="0" w:color="auto"/>
                            <w:right w:val="none" w:sz="0" w:space="0" w:color="auto"/>
                          </w:divBdr>
                          <w:divsChild>
                            <w:div w:id="69546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187704">
          <w:marLeft w:val="0"/>
          <w:marRight w:val="0"/>
          <w:marTop w:val="0"/>
          <w:marBottom w:val="0"/>
          <w:divBdr>
            <w:top w:val="none" w:sz="0" w:space="0" w:color="auto"/>
            <w:left w:val="none" w:sz="0" w:space="0" w:color="auto"/>
            <w:bottom w:val="none" w:sz="0" w:space="0" w:color="auto"/>
            <w:right w:val="none" w:sz="0" w:space="0" w:color="auto"/>
          </w:divBdr>
          <w:divsChild>
            <w:div w:id="1425109311">
              <w:marLeft w:val="0"/>
              <w:marRight w:val="0"/>
              <w:marTop w:val="0"/>
              <w:marBottom w:val="0"/>
              <w:divBdr>
                <w:top w:val="single" w:sz="48" w:space="0" w:color="FFFFFF"/>
                <w:left w:val="none" w:sz="0" w:space="0" w:color="auto"/>
                <w:bottom w:val="single" w:sz="48" w:space="0" w:color="FFFFFF"/>
                <w:right w:val="none" w:sz="0" w:space="0" w:color="auto"/>
              </w:divBdr>
              <w:divsChild>
                <w:div w:id="903758151">
                  <w:marLeft w:val="0"/>
                  <w:marRight w:val="0"/>
                  <w:marTop w:val="0"/>
                  <w:marBottom w:val="0"/>
                  <w:divBdr>
                    <w:top w:val="none" w:sz="0" w:space="0" w:color="auto"/>
                    <w:left w:val="none" w:sz="0" w:space="0" w:color="auto"/>
                    <w:bottom w:val="none" w:sz="0" w:space="0" w:color="auto"/>
                    <w:right w:val="none" w:sz="0" w:space="0" w:color="auto"/>
                  </w:divBdr>
                  <w:divsChild>
                    <w:div w:id="1652909628">
                      <w:marLeft w:val="0"/>
                      <w:marRight w:val="0"/>
                      <w:marTop w:val="0"/>
                      <w:marBottom w:val="0"/>
                      <w:divBdr>
                        <w:top w:val="none" w:sz="0" w:space="0" w:color="auto"/>
                        <w:left w:val="none" w:sz="0" w:space="0" w:color="auto"/>
                        <w:bottom w:val="none" w:sz="0" w:space="0" w:color="auto"/>
                        <w:right w:val="none" w:sz="0" w:space="0" w:color="auto"/>
                      </w:divBdr>
                      <w:divsChild>
                        <w:div w:id="995954955">
                          <w:marLeft w:val="0"/>
                          <w:marRight w:val="0"/>
                          <w:marTop w:val="0"/>
                          <w:marBottom w:val="0"/>
                          <w:divBdr>
                            <w:top w:val="none" w:sz="0" w:space="0" w:color="auto"/>
                            <w:left w:val="none" w:sz="0" w:space="0" w:color="auto"/>
                            <w:bottom w:val="none" w:sz="0" w:space="0" w:color="auto"/>
                            <w:right w:val="none" w:sz="0" w:space="0" w:color="auto"/>
                          </w:divBdr>
                          <w:divsChild>
                            <w:div w:id="1144349387">
                              <w:marLeft w:val="-225"/>
                              <w:marRight w:val="-225"/>
                              <w:marTop w:val="0"/>
                              <w:marBottom w:val="0"/>
                              <w:divBdr>
                                <w:top w:val="none" w:sz="0" w:space="0" w:color="auto"/>
                                <w:left w:val="none" w:sz="0" w:space="0" w:color="auto"/>
                                <w:bottom w:val="none" w:sz="0" w:space="0" w:color="auto"/>
                                <w:right w:val="none" w:sz="0" w:space="0" w:color="auto"/>
                              </w:divBdr>
                              <w:divsChild>
                                <w:div w:id="980187256">
                                  <w:marLeft w:val="0"/>
                                  <w:marRight w:val="0"/>
                                  <w:marTop w:val="0"/>
                                  <w:marBottom w:val="0"/>
                                  <w:divBdr>
                                    <w:top w:val="none" w:sz="0" w:space="0" w:color="auto"/>
                                    <w:left w:val="none" w:sz="0" w:space="0" w:color="auto"/>
                                    <w:bottom w:val="none" w:sz="0" w:space="0" w:color="auto"/>
                                    <w:right w:val="none" w:sz="0" w:space="0" w:color="auto"/>
                                  </w:divBdr>
                                  <w:divsChild>
                                    <w:div w:id="2772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7939358">
          <w:marLeft w:val="0"/>
          <w:marRight w:val="0"/>
          <w:marTop w:val="0"/>
          <w:marBottom w:val="0"/>
          <w:divBdr>
            <w:top w:val="none" w:sz="0" w:space="0" w:color="auto"/>
            <w:left w:val="none" w:sz="0" w:space="0" w:color="auto"/>
            <w:bottom w:val="none" w:sz="0" w:space="0" w:color="auto"/>
            <w:right w:val="none" w:sz="0" w:space="0" w:color="auto"/>
          </w:divBdr>
          <w:divsChild>
            <w:div w:id="302394586">
              <w:marLeft w:val="0"/>
              <w:marRight w:val="0"/>
              <w:marTop w:val="0"/>
              <w:marBottom w:val="0"/>
              <w:divBdr>
                <w:top w:val="single" w:sz="48" w:space="0" w:color="FFFFFF"/>
                <w:left w:val="none" w:sz="0" w:space="0" w:color="auto"/>
                <w:bottom w:val="single" w:sz="48" w:space="0" w:color="FFFFFF"/>
                <w:right w:val="none" w:sz="0" w:space="0" w:color="auto"/>
              </w:divBdr>
              <w:divsChild>
                <w:div w:id="1840000117">
                  <w:marLeft w:val="0"/>
                  <w:marRight w:val="0"/>
                  <w:marTop w:val="0"/>
                  <w:marBottom w:val="0"/>
                  <w:divBdr>
                    <w:top w:val="none" w:sz="0" w:space="0" w:color="auto"/>
                    <w:left w:val="none" w:sz="0" w:space="0" w:color="auto"/>
                    <w:bottom w:val="none" w:sz="0" w:space="0" w:color="auto"/>
                    <w:right w:val="none" w:sz="0" w:space="0" w:color="auto"/>
                  </w:divBdr>
                  <w:divsChild>
                    <w:div w:id="1596743933">
                      <w:marLeft w:val="0"/>
                      <w:marRight w:val="0"/>
                      <w:marTop w:val="0"/>
                      <w:marBottom w:val="0"/>
                      <w:divBdr>
                        <w:top w:val="none" w:sz="0" w:space="0" w:color="auto"/>
                        <w:left w:val="none" w:sz="0" w:space="0" w:color="auto"/>
                        <w:bottom w:val="none" w:sz="0" w:space="0" w:color="auto"/>
                        <w:right w:val="none" w:sz="0" w:space="0" w:color="auto"/>
                      </w:divBdr>
                      <w:divsChild>
                        <w:div w:id="1683893273">
                          <w:marLeft w:val="0"/>
                          <w:marRight w:val="0"/>
                          <w:marTop w:val="0"/>
                          <w:marBottom w:val="0"/>
                          <w:divBdr>
                            <w:top w:val="none" w:sz="0" w:space="0" w:color="auto"/>
                            <w:left w:val="none" w:sz="0" w:space="0" w:color="auto"/>
                            <w:bottom w:val="none" w:sz="0" w:space="0" w:color="auto"/>
                            <w:right w:val="none" w:sz="0" w:space="0" w:color="auto"/>
                          </w:divBdr>
                          <w:divsChild>
                            <w:div w:id="192348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259786">
          <w:marLeft w:val="0"/>
          <w:marRight w:val="0"/>
          <w:marTop w:val="0"/>
          <w:marBottom w:val="0"/>
          <w:divBdr>
            <w:top w:val="none" w:sz="0" w:space="0" w:color="auto"/>
            <w:left w:val="none" w:sz="0" w:space="0" w:color="auto"/>
            <w:bottom w:val="none" w:sz="0" w:space="0" w:color="auto"/>
            <w:right w:val="none" w:sz="0" w:space="0" w:color="auto"/>
          </w:divBdr>
          <w:divsChild>
            <w:div w:id="1967396110">
              <w:marLeft w:val="0"/>
              <w:marRight w:val="0"/>
              <w:marTop w:val="0"/>
              <w:marBottom w:val="0"/>
              <w:divBdr>
                <w:top w:val="single" w:sz="48" w:space="0" w:color="FFFFFF"/>
                <w:left w:val="none" w:sz="0" w:space="0" w:color="auto"/>
                <w:bottom w:val="single" w:sz="48" w:space="0" w:color="FFFFFF"/>
                <w:right w:val="none" w:sz="0" w:space="0" w:color="auto"/>
              </w:divBdr>
              <w:divsChild>
                <w:div w:id="1777215684">
                  <w:marLeft w:val="0"/>
                  <w:marRight w:val="0"/>
                  <w:marTop w:val="0"/>
                  <w:marBottom w:val="0"/>
                  <w:divBdr>
                    <w:top w:val="none" w:sz="0" w:space="0" w:color="auto"/>
                    <w:left w:val="none" w:sz="0" w:space="0" w:color="auto"/>
                    <w:bottom w:val="none" w:sz="0" w:space="0" w:color="auto"/>
                    <w:right w:val="none" w:sz="0" w:space="0" w:color="auto"/>
                  </w:divBdr>
                  <w:divsChild>
                    <w:div w:id="1414863503">
                      <w:marLeft w:val="0"/>
                      <w:marRight w:val="0"/>
                      <w:marTop w:val="0"/>
                      <w:marBottom w:val="0"/>
                      <w:divBdr>
                        <w:top w:val="none" w:sz="0" w:space="0" w:color="auto"/>
                        <w:left w:val="none" w:sz="0" w:space="0" w:color="auto"/>
                        <w:bottom w:val="none" w:sz="0" w:space="0" w:color="auto"/>
                        <w:right w:val="none" w:sz="0" w:space="0" w:color="auto"/>
                      </w:divBdr>
                      <w:divsChild>
                        <w:div w:id="316879004">
                          <w:marLeft w:val="0"/>
                          <w:marRight w:val="0"/>
                          <w:marTop w:val="0"/>
                          <w:marBottom w:val="0"/>
                          <w:divBdr>
                            <w:top w:val="none" w:sz="0" w:space="0" w:color="auto"/>
                            <w:left w:val="none" w:sz="0" w:space="0" w:color="auto"/>
                            <w:bottom w:val="none" w:sz="0" w:space="0" w:color="auto"/>
                            <w:right w:val="none" w:sz="0" w:space="0" w:color="auto"/>
                          </w:divBdr>
                          <w:divsChild>
                            <w:div w:id="1590381824">
                              <w:marLeft w:val="-225"/>
                              <w:marRight w:val="-225"/>
                              <w:marTop w:val="0"/>
                              <w:marBottom w:val="0"/>
                              <w:divBdr>
                                <w:top w:val="none" w:sz="0" w:space="0" w:color="auto"/>
                                <w:left w:val="none" w:sz="0" w:space="0" w:color="auto"/>
                                <w:bottom w:val="none" w:sz="0" w:space="0" w:color="auto"/>
                                <w:right w:val="none" w:sz="0" w:space="0" w:color="auto"/>
                              </w:divBdr>
                              <w:divsChild>
                                <w:div w:id="936838313">
                                  <w:marLeft w:val="0"/>
                                  <w:marRight w:val="0"/>
                                  <w:marTop w:val="0"/>
                                  <w:marBottom w:val="0"/>
                                  <w:divBdr>
                                    <w:top w:val="none" w:sz="0" w:space="0" w:color="auto"/>
                                    <w:left w:val="none" w:sz="0" w:space="0" w:color="auto"/>
                                    <w:bottom w:val="none" w:sz="0" w:space="0" w:color="auto"/>
                                    <w:right w:val="none" w:sz="0" w:space="0" w:color="auto"/>
                                  </w:divBdr>
                                  <w:divsChild>
                                    <w:div w:id="7255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6791822">
          <w:marLeft w:val="0"/>
          <w:marRight w:val="0"/>
          <w:marTop w:val="0"/>
          <w:marBottom w:val="0"/>
          <w:divBdr>
            <w:top w:val="none" w:sz="0" w:space="0" w:color="auto"/>
            <w:left w:val="none" w:sz="0" w:space="0" w:color="auto"/>
            <w:bottom w:val="none" w:sz="0" w:space="0" w:color="auto"/>
            <w:right w:val="none" w:sz="0" w:space="0" w:color="auto"/>
          </w:divBdr>
          <w:divsChild>
            <w:div w:id="877014927">
              <w:marLeft w:val="0"/>
              <w:marRight w:val="0"/>
              <w:marTop w:val="0"/>
              <w:marBottom w:val="0"/>
              <w:divBdr>
                <w:top w:val="single" w:sz="48" w:space="0" w:color="FFFFFF"/>
                <w:left w:val="none" w:sz="0" w:space="0" w:color="auto"/>
                <w:bottom w:val="single" w:sz="48" w:space="0" w:color="FFFFFF"/>
                <w:right w:val="none" w:sz="0" w:space="0" w:color="auto"/>
              </w:divBdr>
              <w:divsChild>
                <w:div w:id="1055742153">
                  <w:marLeft w:val="0"/>
                  <w:marRight w:val="0"/>
                  <w:marTop w:val="0"/>
                  <w:marBottom w:val="0"/>
                  <w:divBdr>
                    <w:top w:val="none" w:sz="0" w:space="0" w:color="auto"/>
                    <w:left w:val="none" w:sz="0" w:space="0" w:color="auto"/>
                    <w:bottom w:val="none" w:sz="0" w:space="0" w:color="auto"/>
                    <w:right w:val="none" w:sz="0" w:space="0" w:color="auto"/>
                  </w:divBdr>
                  <w:divsChild>
                    <w:div w:id="9920567">
                      <w:marLeft w:val="0"/>
                      <w:marRight w:val="0"/>
                      <w:marTop w:val="0"/>
                      <w:marBottom w:val="0"/>
                      <w:divBdr>
                        <w:top w:val="none" w:sz="0" w:space="0" w:color="auto"/>
                        <w:left w:val="none" w:sz="0" w:space="0" w:color="auto"/>
                        <w:bottom w:val="none" w:sz="0" w:space="0" w:color="auto"/>
                        <w:right w:val="none" w:sz="0" w:space="0" w:color="auto"/>
                      </w:divBdr>
                      <w:divsChild>
                        <w:div w:id="2120222147">
                          <w:marLeft w:val="0"/>
                          <w:marRight w:val="0"/>
                          <w:marTop w:val="0"/>
                          <w:marBottom w:val="0"/>
                          <w:divBdr>
                            <w:top w:val="none" w:sz="0" w:space="0" w:color="auto"/>
                            <w:left w:val="none" w:sz="0" w:space="0" w:color="auto"/>
                            <w:bottom w:val="none" w:sz="0" w:space="0" w:color="auto"/>
                            <w:right w:val="none" w:sz="0" w:space="0" w:color="auto"/>
                          </w:divBdr>
                          <w:divsChild>
                            <w:div w:id="147641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759827">
          <w:marLeft w:val="0"/>
          <w:marRight w:val="0"/>
          <w:marTop w:val="0"/>
          <w:marBottom w:val="0"/>
          <w:divBdr>
            <w:top w:val="none" w:sz="0" w:space="0" w:color="auto"/>
            <w:left w:val="none" w:sz="0" w:space="0" w:color="auto"/>
            <w:bottom w:val="none" w:sz="0" w:space="0" w:color="auto"/>
            <w:right w:val="none" w:sz="0" w:space="0" w:color="auto"/>
          </w:divBdr>
          <w:divsChild>
            <w:div w:id="244874614">
              <w:marLeft w:val="0"/>
              <w:marRight w:val="0"/>
              <w:marTop w:val="0"/>
              <w:marBottom w:val="0"/>
              <w:divBdr>
                <w:top w:val="single" w:sz="48" w:space="0" w:color="FFFFFF"/>
                <w:left w:val="none" w:sz="0" w:space="0" w:color="auto"/>
                <w:bottom w:val="single" w:sz="48" w:space="0" w:color="FFFFFF"/>
                <w:right w:val="none" w:sz="0" w:space="0" w:color="auto"/>
              </w:divBdr>
              <w:divsChild>
                <w:div w:id="1787656704">
                  <w:marLeft w:val="0"/>
                  <w:marRight w:val="0"/>
                  <w:marTop w:val="0"/>
                  <w:marBottom w:val="0"/>
                  <w:divBdr>
                    <w:top w:val="none" w:sz="0" w:space="0" w:color="auto"/>
                    <w:left w:val="none" w:sz="0" w:space="0" w:color="auto"/>
                    <w:bottom w:val="none" w:sz="0" w:space="0" w:color="auto"/>
                    <w:right w:val="none" w:sz="0" w:space="0" w:color="auto"/>
                  </w:divBdr>
                  <w:divsChild>
                    <w:div w:id="1438521078">
                      <w:marLeft w:val="0"/>
                      <w:marRight w:val="0"/>
                      <w:marTop w:val="0"/>
                      <w:marBottom w:val="0"/>
                      <w:divBdr>
                        <w:top w:val="none" w:sz="0" w:space="0" w:color="auto"/>
                        <w:left w:val="none" w:sz="0" w:space="0" w:color="auto"/>
                        <w:bottom w:val="none" w:sz="0" w:space="0" w:color="auto"/>
                        <w:right w:val="none" w:sz="0" w:space="0" w:color="auto"/>
                      </w:divBdr>
                      <w:divsChild>
                        <w:div w:id="1914699932">
                          <w:marLeft w:val="0"/>
                          <w:marRight w:val="0"/>
                          <w:marTop w:val="0"/>
                          <w:marBottom w:val="0"/>
                          <w:divBdr>
                            <w:top w:val="none" w:sz="0" w:space="0" w:color="auto"/>
                            <w:left w:val="none" w:sz="0" w:space="0" w:color="auto"/>
                            <w:bottom w:val="none" w:sz="0" w:space="0" w:color="auto"/>
                            <w:right w:val="none" w:sz="0" w:space="0" w:color="auto"/>
                          </w:divBdr>
                          <w:divsChild>
                            <w:div w:id="1583223105">
                              <w:marLeft w:val="-225"/>
                              <w:marRight w:val="-225"/>
                              <w:marTop w:val="0"/>
                              <w:marBottom w:val="0"/>
                              <w:divBdr>
                                <w:top w:val="none" w:sz="0" w:space="0" w:color="auto"/>
                                <w:left w:val="none" w:sz="0" w:space="0" w:color="auto"/>
                                <w:bottom w:val="none" w:sz="0" w:space="0" w:color="auto"/>
                                <w:right w:val="none" w:sz="0" w:space="0" w:color="auto"/>
                              </w:divBdr>
                              <w:divsChild>
                                <w:div w:id="70006607">
                                  <w:marLeft w:val="0"/>
                                  <w:marRight w:val="0"/>
                                  <w:marTop w:val="0"/>
                                  <w:marBottom w:val="0"/>
                                  <w:divBdr>
                                    <w:top w:val="none" w:sz="0" w:space="0" w:color="auto"/>
                                    <w:left w:val="none" w:sz="0" w:space="0" w:color="auto"/>
                                    <w:bottom w:val="none" w:sz="0" w:space="0" w:color="auto"/>
                                    <w:right w:val="none" w:sz="0" w:space="0" w:color="auto"/>
                                  </w:divBdr>
                                  <w:divsChild>
                                    <w:div w:id="164731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9384262">
          <w:marLeft w:val="0"/>
          <w:marRight w:val="0"/>
          <w:marTop w:val="0"/>
          <w:marBottom w:val="0"/>
          <w:divBdr>
            <w:top w:val="none" w:sz="0" w:space="0" w:color="auto"/>
            <w:left w:val="none" w:sz="0" w:space="0" w:color="auto"/>
            <w:bottom w:val="none" w:sz="0" w:space="0" w:color="auto"/>
            <w:right w:val="none" w:sz="0" w:space="0" w:color="auto"/>
          </w:divBdr>
          <w:divsChild>
            <w:div w:id="1442335489">
              <w:marLeft w:val="0"/>
              <w:marRight w:val="0"/>
              <w:marTop w:val="0"/>
              <w:marBottom w:val="0"/>
              <w:divBdr>
                <w:top w:val="single" w:sz="48" w:space="0" w:color="FFFFFF"/>
                <w:left w:val="none" w:sz="0" w:space="0" w:color="auto"/>
                <w:bottom w:val="single" w:sz="48" w:space="0" w:color="FFFFFF"/>
                <w:right w:val="none" w:sz="0" w:space="0" w:color="auto"/>
              </w:divBdr>
              <w:divsChild>
                <w:div w:id="1952859336">
                  <w:marLeft w:val="0"/>
                  <w:marRight w:val="0"/>
                  <w:marTop w:val="0"/>
                  <w:marBottom w:val="0"/>
                  <w:divBdr>
                    <w:top w:val="none" w:sz="0" w:space="0" w:color="auto"/>
                    <w:left w:val="none" w:sz="0" w:space="0" w:color="auto"/>
                    <w:bottom w:val="none" w:sz="0" w:space="0" w:color="auto"/>
                    <w:right w:val="none" w:sz="0" w:space="0" w:color="auto"/>
                  </w:divBdr>
                  <w:divsChild>
                    <w:div w:id="349331899">
                      <w:marLeft w:val="0"/>
                      <w:marRight w:val="0"/>
                      <w:marTop w:val="0"/>
                      <w:marBottom w:val="0"/>
                      <w:divBdr>
                        <w:top w:val="none" w:sz="0" w:space="0" w:color="auto"/>
                        <w:left w:val="none" w:sz="0" w:space="0" w:color="auto"/>
                        <w:bottom w:val="none" w:sz="0" w:space="0" w:color="auto"/>
                        <w:right w:val="none" w:sz="0" w:space="0" w:color="auto"/>
                      </w:divBdr>
                      <w:divsChild>
                        <w:div w:id="1990549888">
                          <w:marLeft w:val="0"/>
                          <w:marRight w:val="0"/>
                          <w:marTop w:val="0"/>
                          <w:marBottom w:val="0"/>
                          <w:divBdr>
                            <w:top w:val="none" w:sz="0" w:space="0" w:color="auto"/>
                            <w:left w:val="none" w:sz="0" w:space="0" w:color="auto"/>
                            <w:bottom w:val="none" w:sz="0" w:space="0" w:color="auto"/>
                            <w:right w:val="none" w:sz="0" w:space="0" w:color="auto"/>
                          </w:divBdr>
                          <w:divsChild>
                            <w:div w:id="117036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950347">
          <w:marLeft w:val="0"/>
          <w:marRight w:val="0"/>
          <w:marTop w:val="0"/>
          <w:marBottom w:val="0"/>
          <w:divBdr>
            <w:top w:val="none" w:sz="0" w:space="0" w:color="auto"/>
            <w:left w:val="none" w:sz="0" w:space="0" w:color="auto"/>
            <w:bottom w:val="none" w:sz="0" w:space="0" w:color="auto"/>
            <w:right w:val="none" w:sz="0" w:space="0" w:color="auto"/>
          </w:divBdr>
          <w:divsChild>
            <w:div w:id="2019305179">
              <w:marLeft w:val="0"/>
              <w:marRight w:val="0"/>
              <w:marTop w:val="0"/>
              <w:marBottom w:val="0"/>
              <w:divBdr>
                <w:top w:val="single" w:sz="48" w:space="0" w:color="FFFFFF"/>
                <w:left w:val="none" w:sz="0" w:space="0" w:color="auto"/>
                <w:bottom w:val="single" w:sz="48" w:space="0" w:color="FFFFFF"/>
                <w:right w:val="none" w:sz="0" w:space="0" w:color="auto"/>
              </w:divBdr>
              <w:divsChild>
                <w:div w:id="1531606534">
                  <w:marLeft w:val="0"/>
                  <w:marRight w:val="0"/>
                  <w:marTop w:val="0"/>
                  <w:marBottom w:val="0"/>
                  <w:divBdr>
                    <w:top w:val="none" w:sz="0" w:space="0" w:color="auto"/>
                    <w:left w:val="none" w:sz="0" w:space="0" w:color="auto"/>
                    <w:bottom w:val="none" w:sz="0" w:space="0" w:color="auto"/>
                    <w:right w:val="none" w:sz="0" w:space="0" w:color="auto"/>
                  </w:divBdr>
                  <w:divsChild>
                    <w:div w:id="1467043578">
                      <w:marLeft w:val="0"/>
                      <w:marRight w:val="0"/>
                      <w:marTop w:val="0"/>
                      <w:marBottom w:val="0"/>
                      <w:divBdr>
                        <w:top w:val="none" w:sz="0" w:space="0" w:color="auto"/>
                        <w:left w:val="none" w:sz="0" w:space="0" w:color="auto"/>
                        <w:bottom w:val="none" w:sz="0" w:space="0" w:color="auto"/>
                        <w:right w:val="none" w:sz="0" w:space="0" w:color="auto"/>
                      </w:divBdr>
                      <w:divsChild>
                        <w:div w:id="929241936">
                          <w:marLeft w:val="0"/>
                          <w:marRight w:val="0"/>
                          <w:marTop w:val="0"/>
                          <w:marBottom w:val="0"/>
                          <w:divBdr>
                            <w:top w:val="none" w:sz="0" w:space="0" w:color="auto"/>
                            <w:left w:val="none" w:sz="0" w:space="0" w:color="auto"/>
                            <w:bottom w:val="none" w:sz="0" w:space="0" w:color="auto"/>
                            <w:right w:val="none" w:sz="0" w:space="0" w:color="auto"/>
                          </w:divBdr>
                          <w:divsChild>
                            <w:div w:id="2102409868">
                              <w:marLeft w:val="-225"/>
                              <w:marRight w:val="-225"/>
                              <w:marTop w:val="0"/>
                              <w:marBottom w:val="0"/>
                              <w:divBdr>
                                <w:top w:val="none" w:sz="0" w:space="0" w:color="auto"/>
                                <w:left w:val="none" w:sz="0" w:space="0" w:color="auto"/>
                                <w:bottom w:val="none" w:sz="0" w:space="0" w:color="auto"/>
                                <w:right w:val="none" w:sz="0" w:space="0" w:color="auto"/>
                              </w:divBdr>
                              <w:divsChild>
                                <w:div w:id="1807968890">
                                  <w:marLeft w:val="0"/>
                                  <w:marRight w:val="0"/>
                                  <w:marTop w:val="0"/>
                                  <w:marBottom w:val="0"/>
                                  <w:divBdr>
                                    <w:top w:val="none" w:sz="0" w:space="0" w:color="auto"/>
                                    <w:left w:val="none" w:sz="0" w:space="0" w:color="auto"/>
                                    <w:bottom w:val="none" w:sz="0" w:space="0" w:color="auto"/>
                                    <w:right w:val="none" w:sz="0" w:space="0" w:color="auto"/>
                                  </w:divBdr>
                                  <w:divsChild>
                                    <w:div w:id="99681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987173">
          <w:marLeft w:val="0"/>
          <w:marRight w:val="0"/>
          <w:marTop w:val="0"/>
          <w:marBottom w:val="0"/>
          <w:divBdr>
            <w:top w:val="none" w:sz="0" w:space="0" w:color="auto"/>
            <w:left w:val="none" w:sz="0" w:space="0" w:color="auto"/>
            <w:bottom w:val="none" w:sz="0" w:space="0" w:color="auto"/>
            <w:right w:val="none" w:sz="0" w:space="0" w:color="auto"/>
          </w:divBdr>
          <w:divsChild>
            <w:div w:id="85275762">
              <w:marLeft w:val="0"/>
              <w:marRight w:val="0"/>
              <w:marTop w:val="0"/>
              <w:marBottom w:val="0"/>
              <w:divBdr>
                <w:top w:val="single" w:sz="48" w:space="0" w:color="FFFFFF"/>
                <w:left w:val="none" w:sz="0" w:space="0" w:color="auto"/>
                <w:bottom w:val="single" w:sz="48" w:space="0" w:color="FFFFFF"/>
                <w:right w:val="none" w:sz="0" w:space="0" w:color="auto"/>
              </w:divBdr>
              <w:divsChild>
                <w:div w:id="1223717185">
                  <w:marLeft w:val="0"/>
                  <w:marRight w:val="0"/>
                  <w:marTop w:val="0"/>
                  <w:marBottom w:val="0"/>
                  <w:divBdr>
                    <w:top w:val="none" w:sz="0" w:space="0" w:color="auto"/>
                    <w:left w:val="none" w:sz="0" w:space="0" w:color="auto"/>
                    <w:bottom w:val="none" w:sz="0" w:space="0" w:color="auto"/>
                    <w:right w:val="none" w:sz="0" w:space="0" w:color="auto"/>
                  </w:divBdr>
                  <w:divsChild>
                    <w:div w:id="1896238491">
                      <w:marLeft w:val="0"/>
                      <w:marRight w:val="0"/>
                      <w:marTop w:val="0"/>
                      <w:marBottom w:val="0"/>
                      <w:divBdr>
                        <w:top w:val="none" w:sz="0" w:space="0" w:color="auto"/>
                        <w:left w:val="none" w:sz="0" w:space="0" w:color="auto"/>
                        <w:bottom w:val="none" w:sz="0" w:space="0" w:color="auto"/>
                        <w:right w:val="none" w:sz="0" w:space="0" w:color="auto"/>
                      </w:divBdr>
                      <w:divsChild>
                        <w:div w:id="1809397069">
                          <w:marLeft w:val="0"/>
                          <w:marRight w:val="0"/>
                          <w:marTop w:val="0"/>
                          <w:marBottom w:val="0"/>
                          <w:divBdr>
                            <w:top w:val="none" w:sz="0" w:space="0" w:color="auto"/>
                            <w:left w:val="none" w:sz="0" w:space="0" w:color="auto"/>
                            <w:bottom w:val="none" w:sz="0" w:space="0" w:color="auto"/>
                            <w:right w:val="none" w:sz="0" w:space="0" w:color="auto"/>
                          </w:divBdr>
                          <w:divsChild>
                            <w:div w:id="1590312420">
                              <w:marLeft w:val="-225"/>
                              <w:marRight w:val="-225"/>
                              <w:marTop w:val="0"/>
                              <w:marBottom w:val="0"/>
                              <w:divBdr>
                                <w:top w:val="none" w:sz="0" w:space="0" w:color="auto"/>
                                <w:left w:val="none" w:sz="0" w:space="0" w:color="auto"/>
                                <w:bottom w:val="none" w:sz="0" w:space="0" w:color="auto"/>
                                <w:right w:val="none" w:sz="0" w:space="0" w:color="auto"/>
                              </w:divBdr>
                              <w:divsChild>
                                <w:div w:id="1384212079">
                                  <w:marLeft w:val="0"/>
                                  <w:marRight w:val="0"/>
                                  <w:marTop w:val="0"/>
                                  <w:marBottom w:val="0"/>
                                  <w:divBdr>
                                    <w:top w:val="none" w:sz="0" w:space="0" w:color="auto"/>
                                    <w:left w:val="none" w:sz="0" w:space="0" w:color="auto"/>
                                    <w:bottom w:val="none" w:sz="0" w:space="0" w:color="auto"/>
                                    <w:right w:val="none" w:sz="0" w:space="0" w:color="auto"/>
                                  </w:divBdr>
                                  <w:divsChild>
                                    <w:div w:id="37231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753996">
          <w:marLeft w:val="0"/>
          <w:marRight w:val="0"/>
          <w:marTop w:val="0"/>
          <w:marBottom w:val="0"/>
          <w:divBdr>
            <w:top w:val="none" w:sz="0" w:space="0" w:color="auto"/>
            <w:left w:val="none" w:sz="0" w:space="0" w:color="auto"/>
            <w:bottom w:val="none" w:sz="0" w:space="0" w:color="auto"/>
            <w:right w:val="none" w:sz="0" w:space="0" w:color="auto"/>
          </w:divBdr>
          <w:divsChild>
            <w:div w:id="1141729308">
              <w:marLeft w:val="0"/>
              <w:marRight w:val="0"/>
              <w:marTop w:val="0"/>
              <w:marBottom w:val="0"/>
              <w:divBdr>
                <w:top w:val="single" w:sz="48" w:space="0" w:color="FFFFFF"/>
                <w:left w:val="none" w:sz="0" w:space="0" w:color="auto"/>
                <w:bottom w:val="single" w:sz="48" w:space="0" w:color="FFFFFF"/>
                <w:right w:val="none" w:sz="0" w:space="0" w:color="auto"/>
              </w:divBdr>
              <w:divsChild>
                <w:div w:id="309749869">
                  <w:marLeft w:val="0"/>
                  <w:marRight w:val="0"/>
                  <w:marTop w:val="0"/>
                  <w:marBottom w:val="0"/>
                  <w:divBdr>
                    <w:top w:val="none" w:sz="0" w:space="0" w:color="auto"/>
                    <w:left w:val="none" w:sz="0" w:space="0" w:color="auto"/>
                    <w:bottom w:val="none" w:sz="0" w:space="0" w:color="auto"/>
                    <w:right w:val="none" w:sz="0" w:space="0" w:color="auto"/>
                  </w:divBdr>
                  <w:divsChild>
                    <w:div w:id="1893078688">
                      <w:marLeft w:val="0"/>
                      <w:marRight w:val="0"/>
                      <w:marTop w:val="0"/>
                      <w:marBottom w:val="0"/>
                      <w:divBdr>
                        <w:top w:val="none" w:sz="0" w:space="0" w:color="auto"/>
                        <w:left w:val="none" w:sz="0" w:space="0" w:color="auto"/>
                        <w:bottom w:val="none" w:sz="0" w:space="0" w:color="auto"/>
                        <w:right w:val="none" w:sz="0" w:space="0" w:color="auto"/>
                      </w:divBdr>
                      <w:divsChild>
                        <w:div w:id="1180312318">
                          <w:marLeft w:val="0"/>
                          <w:marRight w:val="0"/>
                          <w:marTop w:val="0"/>
                          <w:marBottom w:val="0"/>
                          <w:divBdr>
                            <w:top w:val="none" w:sz="0" w:space="0" w:color="auto"/>
                            <w:left w:val="none" w:sz="0" w:space="0" w:color="auto"/>
                            <w:bottom w:val="none" w:sz="0" w:space="0" w:color="auto"/>
                            <w:right w:val="none" w:sz="0" w:space="0" w:color="auto"/>
                          </w:divBdr>
                          <w:divsChild>
                            <w:div w:id="171430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513940">
          <w:marLeft w:val="0"/>
          <w:marRight w:val="0"/>
          <w:marTop w:val="0"/>
          <w:marBottom w:val="0"/>
          <w:divBdr>
            <w:top w:val="none" w:sz="0" w:space="0" w:color="auto"/>
            <w:left w:val="none" w:sz="0" w:space="0" w:color="auto"/>
            <w:bottom w:val="none" w:sz="0" w:space="0" w:color="auto"/>
            <w:right w:val="none" w:sz="0" w:space="0" w:color="auto"/>
          </w:divBdr>
          <w:divsChild>
            <w:div w:id="508955089">
              <w:marLeft w:val="0"/>
              <w:marRight w:val="0"/>
              <w:marTop w:val="0"/>
              <w:marBottom w:val="0"/>
              <w:divBdr>
                <w:top w:val="single" w:sz="48" w:space="0" w:color="FFFFFF"/>
                <w:left w:val="none" w:sz="0" w:space="0" w:color="auto"/>
                <w:bottom w:val="single" w:sz="48" w:space="0" w:color="FFFFFF"/>
                <w:right w:val="none" w:sz="0" w:space="0" w:color="auto"/>
              </w:divBdr>
              <w:divsChild>
                <w:div w:id="445851872">
                  <w:marLeft w:val="0"/>
                  <w:marRight w:val="0"/>
                  <w:marTop w:val="0"/>
                  <w:marBottom w:val="0"/>
                  <w:divBdr>
                    <w:top w:val="none" w:sz="0" w:space="0" w:color="auto"/>
                    <w:left w:val="none" w:sz="0" w:space="0" w:color="auto"/>
                    <w:bottom w:val="none" w:sz="0" w:space="0" w:color="auto"/>
                    <w:right w:val="none" w:sz="0" w:space="0" w:color="auto"/>
                  </w:divBdr>
                  <w:divsChild>
                    <w:div w:id="263853105">
                      <w:marLeft w:val="0"/>
                      <w:marRight w:val="0"/>
                      <w:marTop w:val="0"/>
                      <w:marBottom w:val="0"/>
                      <w:divBdr>
                        <w:top w:val="none" w:sz="0" w:space="0" w:color="auto"/>
                        <w:left w:val="none" w:sz="0" w:space="0" w:color="auto"/>
                        <w:bottom w:val="none" w:sz="0" w:space="0" w:color="auto"/>
                        <w:right w:val="none" w:sz="0" w:space="0" w:color="auto"/>
                      </w:divBdr>
                      <w:divsChild>
                        <w:div w:id="305743404">
                          <w:marLeft w:val="0"/>
                          <w:marRight w:val="0"/>
                          <w:marTop w:val="0"/>
                          <w:marBottom w:val="0"/>
                          <w:divBdr>
                            <w:top w:val="none" w:sz="0" w:space="0" w:color="auto"/>
                            <w:left w:val="none" w:sz="0" w:space="0" w:color="auto"/>
                            <w:bottom w:val="none" w:sz="0" w:space="0" w:color="auto"/>
                            <w:right w:val="none" w:sz="0" w:space="0" w:color="auto"/>
                          </w:divBdr>
                          <w:divsChild>
                            <w:div w:id="134724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279228">
          <w:marLeft w:val="0"/>
          <w:marRight w:val="0"/>
          <w:marTop w:val="0"/>
          <w:marBottom w:val="0"/>
          <w:divBdr>
            <w:top w:val="none" w:sz="0" w:space="0" w:color="auto"/>
            <w:left w:val="none" w:sz="0" w:space="0" w:color="auto"/>
            <w:bottom w:val="none" w:sz="0" w:space="0" w:color="auto"/>
            <w:right w:val="none" w:sz="0" w:space="0" w:color="auto"/>
          </w:divBdr>
          <w:divsChild>
            <w:div w:id="921328497">
              <w:marLeft w:val="0"/>
              <w:marRight w:val="0"/>
              <w:marTop w:val="0"/>
              <w:marBottom w:val="0"/>
              <w:divBdr>
                <w:top w:val="single" w:sz="48" w:space="0" w:color="FFFFFF"/>
                <w:left w:val="none" w:sz="0" w:space="0" w:color="auto"/>
                <w:bottom w:val="single" w:sz="48" w:space="0" w:color="FFFFFF"/>
                <w:right w:val="none" w:sz="0" w:space="0" w:color="auto"/>
              </w:divBdr>
              <w:divsChild>
                <w:div w:id="1305768312">
                  <w:marLeft w:val="0"/>
                  <w:marRight w:val="0"/>
                  <w:marTop w:val="0"/>
                  <w:marBottom w:val="0"/>
                  <w:divBdr>
                    <w:top w:val="none" w:sz="0" w:space="0" w:color="auto"/>
                    <w:left w:val="none" w:sz="0" w:space="0" w:color="auto"/>
                    <w:bottom w:val="none" w:sz="0" w:space="0" w:color="auto"/>
                    <w:right w:val="none" w:sz="0" w:space="0" w:color="auto"/>
                  </w:divBdr>
                  <w:divsChild>
                    <w:div w:id="526873163">
                      <w:marLeft w:val="0"/>
                      <w:marRight w:val="0"/>
                      <w:marTop w:val="0"/>
                      <w:marBottom w:val="0"/>
                      <w:divBdr>
                        <w:top w:val="none" w:sz="0" w:space="0" w:color="auto"/>
                        <w:left w:val="none" w:sz="0" w:space="0" w:color="auto"/>
                        <w:bottom w:val="none" w:sz="0" w:space="0" w:color="auto"/>
                        <w:right w:val="none" w:sz="0" w:space="0" w:color="auto"/>
                      </w:divBdr>
                      <w:divsChild>
                        <w:div w:id="1275097070">
                          <w:marLeft w:val="0"/>
                          <w:marRight w:val="0"/>
                          <w:marTop w:val="0"/>
                          <w:marBottom w:val="0"/>
                          <w:divBdr>
                            <w:top w:val="none" w:sz="0" w:space="0" w:color="auto"/>
                            <w:left w:val="none" w:sz="0" w:space="0" w:color="auto"/>
                            <w:bottom w:val="none" w:sz="0" w:space="0" w:color="auto"/>
                            <w:right w:val="none" w:sz="0" w:space="0" w:color="auto"/>
                          </w:divBdr>
                          <w:divsChild>
                            <w:div w:id="149686541">
                              <w:marLeft w:val="-225"/>
                              <w:marRight w:val="-225"/>
                              <w:marTop w:val="0"/>
                              <w:marBottom w:val="0"/>
                              <w:divBdr>
                                <w:top w:val="none" w:sz="0" w:space="0" w:color="auto"/>
                                <w:left w:val="none" w:sz="0" w:space="0" w:color="auto"/>
                                <w:bottom w:val="none" w:sz="0" w:space="0" w:color="auto"/>
                                <w:right w:val="none" w:sz="0" w:space="0" w:color="auto"/>
                              </w:divBdr>
                              <w:divsChild>
                                <w:div w:id="122240038">
                                  <w:marLeft w:val="0"/>
                                  <w:marRight w:val="0"/>
                                  <w:marTop w:val="0"/>
                                  <w:marBottom w:val="0"/>
                                  <w:divBdr>
                                    <w:top w:val="none" w:sz="0" w:space="0" w:color="auto"/>
                                    <w:left w:val="none" w:sz="0" w:space="0" w:color="auto"/>
                                    <w:bottom w:val="none" w:sz="0" w:space="0" w:color="auto"/>
                                    <w:right w:val="none" w:sz="0" w:space="0" w:color="auto"/>
                                  </w:divBdr>
                                  <w:divsChild>
                                    <w:div w:id="44053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508062">
          <w:marLeft w:val="0"/>
          <w:marRight w:val="0"/>
          <w:marTop w:val="0"/>
          <w:marBottom w:val="0"/>
          <w:divBdr>
            <w:top w:val="none" w:sz="0" w:space="0" w:color="auto"/>
            <w:left w:val="none" w:sz="0" w:space="0" w:color="auto"/>
            <w:bottom w:val="none" w:sz="0" w:space="0" w:color="auto"/>
            <w:right w:val="none" w:sz="0" w:space="0" w:color="auto"/>
          </w:divBdr>
          <w:divsChild>
            <w:div w:id="179272850">
              <w:marLeft w:val="0"/>
              <w:marRight w:val="0"/>
              <w:marTop w:val="0"/>
              <w:marBottom w:val="0"/>
              <w:divBdr>
                <w:top w:val="single" w:sz="48" w:space="0" w:color="FFFFFF"/>
                <w:left w:val="none" w:sz="0" w:space="0" w:color="auto"/>
                <w:bottom w:val="single" w:sz="48" w:space="0" w:color="FFFFFF"/>
                <w:right w:val="none" w:sz="0" w:space="0" w:color="auto"/>
              </w:divBdr>
              <w:divsChild>
                <w:div w:id="1589802309">
                  <w:marLeft w:val="0"/>
                  <w:marRight w:val="0"/>
                  <w:marTop w:val="0"/>
                  <w:marBottom w:val="0"/>
                  <w:divBdr>
                    <w:top w:val="none" w:sz="0" w:space="0" w:color="auto"/>
                    <w:left w:val="none" w:sz="0" w:space="0" w:color="auto"/>
                    <w:bottom w:val="none" w:sz="0" w:space="0" w:color="auto"/>
                    <w:right w:val="none" w:sz="0" w:space="0" w:color="auto"/>
                  </w:divBdr>
                  <w:divsChild>
                    <w:div w:id="1133404823">
                      <w:marLeft w:val="0"/>
                      <w:marRight w:val="0"/>
                      <w:marTop w:val="0"/>
                      <w:marBottom w:val="0"/>
                      <w:divBdr>
                        <w:top w:val="none" w:sz="0" w:space="0" w:color="auto"/>
                        <w:left w:val="none" w:sz="0" w:space="0" w:color="auto"/>
                        <w:bottom w:val="none" w:sz="0" w:space="0" w:color="auto"/>
                        <w:right w:val="none" w:sz="0" w:space="0" w:color="auto"/>
                      </w:divBdr>
                      <w:divsChild>
                        <w:div w:id="1152713893">
                          <w:marLeft w:val="0"/>
                          <w:marRight w:val="0"/>
                          <w:marTop w:val="0"/>
                          <w:marBottom w:val="0"/>
                          <w:divBdr>
                            <w:top w:val="none" w:sz="0" w:space="0" w:color="auto"/>
                            <w:left w:val="none" w:sz="0" w:space="0" w:color="auto"/>
                            <w:bottom w:val="none" w:sz="0" w:space="0" w:color="auto"/>
                            <w:right w:val="none" w:sz="0" w:space="0" w:color="auto"/>
                          </w:divBdr>
                          <w:divsChild>
                            <w:div w:id="1111052325">
                              <w:marLeft w:val="-225"/>
                              <w:marRight w:val="-225"/>
                              <w:marTop w:val="0"/>
                              <w:marBottom w:val="0"/>
                              <w:divBdr>
                                <w:top w:val="none" w:sz="0" w:space="0" w:color="auto"/>
                                <w:left w:val="none" w:sz="0" w:space="0" w:color="auto"/>
                                <w:bottom w:val="none" w:sz="0" w:space="0" w:color="auto"/>
                                <w:right w:val="none" w:sz="0" w:space="0" w:color="auto"/>
                              </w:divBdr>
                              <w:divsChild>
                                <w:div w:id="803083467">
                                  <w:marLeft w:val="0"/>
                                  <w:marRight w:val="0"/>
                                  <w:marTop w:val="0"/>
                                  <w:marBottom w:val="0"/>
                                  <w:divBdr>
                                    <w:top w:val="none" w:sz="0" w:space="0" w:color="auto"/>
                                    <w:left w:val="none" w:sz="0" w:space="0" w:color="auto"/>
                                    <w:bottom w:val="none" w:sz="0" w:space="0" w:color="auto"/>
                                    <w:right w:val="none" w:sz="0" w:space="0" w:color="auto"/>
                                  </w:divBdr>
                                  <w:divsChild>
                                    <w:div w:id="178264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0872903">
          <w:marLeft w:val="0"/>
          <w:marRight w:val="0"/>
          <w:marTop w:val="0"/>
          <w:marBottom w:val="0"/>
          <w:divBdr>
            <w:top w:val="none" w:sz="0" w:space="0" w:color="auto"/>
            <w:left w:val="none" w:sz="0" w:space="0" w:color="auto"/>
            <w:bottom w:val="none" w:sz="0" w:space="0" w:color="auto"/>
            <w:right w:val="none" w:sz="0" w:space="0" w:color="auto"/>
          </w:divBdr>
          <w:divsChild>
            <w:div w:id="976759030">
              <w:marLeft w:val="0"/>
              <w:marRight w:val="0"/>
              <w:marTop w:val="0"/>
              <w:marBottom w:val="0"/>
              <w:divBdr>
                <w:top w:val="single" w:sz="48" w:space="0" w:color="FFFFFF"/>
                <w:left w:val="none" w:sz="0" w:space="0" w:color="auto"/>
                <w:bottom w:val="single" w:sz="48" w:space="0" w:color="FFFFFF"/>
                <w:right w:val="none" w:sz="0" w:space="0" w:color="auto"/>
              </w:divBdr>
              <w:divsChild>
                <w:div w:id="81529998">
                  <w:marLeft w:val="0"/>
                  <w:marRight w:val="0"/>
                  <w:marTop w:val="0"/>
                  <w:marBottom w:val="0"/>
                  <w:divBdr>
                    <w:top w:val="none" w:sz="0" w:space="0" w:color="auto"/>
                    <w:left w:val="none" w:sz="0" w:space="0" w:color="auto"/>
                    <w:bottom w:val="none" w:sz="0" w:space="0" w:color="auto"/>
                    <w:right w:val="none" w:sz="0" w:space="0" w:color="auto"/>
                  </w:divBdr>
                  <w:divsChild>
                    <w:div w:id="728454557">
                      <w:marLeft w:val="0"/>
                      <w:marRight w:val="0"/>
                      <w:marTop w:val="0"/>
                      <w:marBottom w:val="0"/>
                      <w:divBdr>
                        <w:top w:val="none" w:sz="0" w:space="0" w:color="auto"/>
                        <w:left w:val="none" w:sz="0" w:space="0" w:color="auto"/>
                        <w:bottom w:val="none" w:sz="0" w:space="0" w:color="auto"/>
                        <w:right w:val="none" w:sz="0" w:space="0" w:color="auto"/>
                      </w:divBdr>
                      <w:divsChild>
                        <w:div w:id="1030305423">
                          <w:marLeft w:val="0"/>
                          <w:marRight w:val="0"/>
                          <w:marTop w:val="0"/>
                          <w:marBottom w:val="0"/>
                          <w:divBdr>
                            <w:top w:val="none" w:sz="0" w:space="0" w:color="auto"/>
                            <w:left w:val="none" w:sz="0" w:space="0" w:color="auto"/>
                            <w:bottom w:val="none" w:sz="0" w:space="0" w:color="auto"/>
                            <w:right w:val="none" w:sz="0" w:space="0" w:color="auto"/>
                          </w:divBdr>
                          <w:divsChild>
                            <w:div w:id="54663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619555">
      <w:bodyDiv w:val="1"/>
      <w:marLeft w:val="0"/>
      <w:marRight w:val="0"/>
      <w:marTop w:val="0"/>
      <w:marBottom w:val="0"/>
      <w:divBdr>
        <w:top w:val="none" w:sz="0" w:space="0" w:color="auto"/>
        <w:left w:val="none" w:sz="0" w:space="0" w:color="auto"/>
        <w:bottom w:val="none" w:sz="0" w:space="0" w:color="auto"/>
        <w:right w:val="none" w:sz="0" w:space="0" w:color="auto"/>
      </w:divBdr>
      <w:divsChild>
        <w:div w:id="762720603">
          <w:marLeft w:val="0"/>
          <w:marRight w:val="0"/>
          <w:marTop w:val="0"/>
          <w:marBottom w:val="0"/>
          <w:divBdr>
            <w:top w:val="none" w:sz="0" w:space="0" w:color="auto"/>
            <w:left w:val="none" w:sz="0" w:space="0" w:color="auto"/>
            <w:bottom w:val="none" w:sz="0" w:space="0" w:color="auto"/>
            <w:right w:val="none" w:sz="0" w:space="0" w:color="auto"/>
          </w:divBdr>
        </w:div>
      </w:divsChild>
    </w:div>
    <w:div w:id="206845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1215</Words>
  <Characters>6931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Vital</Company>
  <LinksUpToDate>false</LinksUpToDate>
  <CharactersWithSpaces>8130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 Turnhan</dc:creator>
  <cp:keywords/>
  <dc:description/>
  <cp:lastModifiedBy>Cat Turnhan</cp:lastModifiedBy>
  <cp:revision>2</cp:revision>
  <cp:lastPrinted>2017-01-10T13:22:00Z</cp:lastPrinted>
  <dcterms:created xsi:type="dcterms:W3CDTF">2017-01-24T14:13:00Z</dcterms:created>
  <dcterms:modified xsi:type="dcterms:W3CDTF">2017-01-24T14:13:00Z</dcterms:modified>
</cp:coreProperties>
</file>